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F93E" w14:textId="4EC00AAC" w:rsidR="00575F99" w:rsidRDefault="00A34148" w:rsidP="00575F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>
        <w:rPr>
          <w:noProof/>
        </w:rPr>
        <w:drawing>
          <wp:inline distT="0" distB="0" distL="0" distR="0" wp14:anchorId="3AED84BC" wp14:editId="3C6DB292">
            <wp:extent cx="3609559" cy="11677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2" cy="118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65D4" w14:textId="4327052A" w:rsidR="003D07F2" w:rsidRPr="00A849CE" w:rsidRDefault="003D07F2" w:rsidP="00575F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A849CE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Word lid van de Rekenkamer Roermond – Maak impact op lokaal bestuur!</w:t>
      </w:r>
    </w:p>
    <w:p w14:paraId="3A2E47D7" w14:textId="77777777" w:rsidR="003D07F2" w:rsidRPr="00A849CE" w:rsidRDefault="003D07F2" w:rsidP="003D0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Roermond is een ambitieuze gemeente met de dynamiek van een 100.000+ stad. Hier wordt beleid gemaakt dat ertoe doet – en jij kunt bijdragen aan het verbeteren ervan.</w:t>
      </w:r>
    </w:p>
    <w:p w14:paraId="39515B87" w14:textId="77777777" w:rsidR="00FF6A82" w:rsidRPr="00A849CE" w:rsidRDefault="003D07F2" w:rsidP="00A34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De Rekenkamer Roermond zoekt per 1 januari 2026 twee nieuwe leden. Als lid van de Rekenkamer onderzoek je hoe effectief, efficiënt en rechtmatig het gemeentebeleid is. Je werkt onafhankelijk, kritisch én constructief 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samen 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>mee aan een beter bestuur.</w:t>
      </w:r>
    </w:p>
    <w:p w14:paraId="791CAC85" w14:textId="43233913" w:rsidR="003D07F2" w:rsidRPr="00A849CE" w:rsidRDefault="003D07F2" w:rsidP="00575F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A849C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Wat ga je doen?</w:t>
      </w:r>
    </w:p>
    <w:p w14:paraId="5C135D2E" w14:textId="100A277A" w:rsidR="003D07F2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Begeleiden en uitvoeren van onderzoeken naar gemeentelijk beleid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6DEA9915" w14:textId="70991BBE" w:rsidR="003D07F2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Jaarlijks minimaal één onderzoek zelfstandig uitvoeren (ca. 150 uur per jaar)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5BFF9FA2" w14:textId="3CCA34DB" w:rsidR="003D07F2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Samenwerken in een team van betrokken professionals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789BDDFE" w14:textId="21901B07" w:rsidR="003D07F2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Minimaal 10 </w:t>
      </w:r>
      <w:r w:rsidR="005F4154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reguliere </w:t>
      </w:r>
      <w:r w:rsidR="00261F4E" w:rsidRPr="00A849CE">
        <w:rPr>
          <w:rFonts w:ascii="Times New Roman" w:eastAsia="Times New Roman" w:hAnsi="Times New Roman" w:cs="Times New Roman"/>
          <w:sz w:val="22"/>
          <w:lang w:eastAsia="nl-NL"/>
        </w:rPr>
        <w:t>v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>ergaderingen per jaar bijwonen en voorbereiden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0EA058CE" w14:textId="77777777" w:rsidR="003D07F2" w:rsidRPr="00A849CE" w:rsidRDefault="003D07F2" w:rsidP="00575F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A849C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Wie zoeken wij?</w:t>
      </w:r>
    </w:p>
    <w:p w14:paraId="4DA05667" w14:textId="55A689B3" w:rsidR="00D57C16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Je hebt affiniteit met lokaal bestuur</w:t>
      </w:r>
      <w:r w:rsidR="00A34148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en bent politiek-bestuurlijke sensitief.</w:t>
      </w:r>
    </w:p>
    <w:p w14:paraId="2D13B8D9" w14:textId="77777777" w:rsidR="00D57C16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Je hebt ervaring met beleidsonderzoek en onderzoeksmethodologie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6B767CE4" w14:textId="21E52DEC" w:rsidR="00D57C16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Je bent onafhankelijk, positief-kritisch en een echte teamspeler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387B904F" w14:textId="726D7034" w:rsidR="003D07F2" w:rsidRPr="00A849CE" w:rsidRDefault="003D07F2" w:rsidP="00A849C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Je hebt geen functies die je onafhankelijkheid richting de gemeente Roermond in de weg staan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775BE663" w14:textId="3F42FEF2" w:rsidR="003D07F2" w:rsidRPr="00A849CE" w:rsidRDefault="00926AF6" w:rsidP="003D0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nl-NL"/>
        </w:rPr>
      </w:pPr>
      <w:r>
        <w:rPr>
          <w:rFonts w:ascii="Times New Roman" w:eastAsia="Times New Roman" w:hAnsi="Times New Roman" w:cs="Times New Roman"/>
          <w:sz w:val="22"/>
          <w:lang w:eastAsia="nl-NL"/>
        </w:rPr>
        <w:t xml:space="preserve">Heb je de bereidheid om </w:t>
      </w:r>
      <w:r w:rsidR="00E04C39" w:rsidRPr="00A849CE">
        <w:rPr>
          <w:rFonts w:ascii="Times New Roman" w:eastAsia="Times New Roman" w:hAnsi="Times New Roman" w:cs="Times New Roman"/>
          <w:sz w:val="22"/>
          <w:lang w:eastAsia="nl-NL"/>
        </w:rPr>
        <w:t>in de toekoms</w:t>
      </w:r>
      <w:r w:rsidR="00E04C39">
        <w:rPr>
          <w:rFonts w:ascii="Times New Roman" w:eastAsia="Times New Roman" w:hAnsi="Times New Roman" w:cs="Times New Roman"/>
          <w:sz w:val="22"/>
          <w:lang w:eastAsia="nl-NL"/>
        </w:rPr>
        <w:t>t</w:t>
      </w:r>
      <w:r w:rsidR="00E04C39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nl-NL"/>
        </w:rPr>
        <w:t>mogelijk</w:t>
      </w:r>
      <w:r w:rsidR="00E04C39">
        <w:rPr>
          <w:rFonts w:ascii="Times New Roman" w:eastAsia="Times New Roman" w:hAnsi="Times New Roman" w:cs="Times New Roman"/>
          <w:sz w:val="22"/>
          <w:lang w:eastAsia="nl-NL"/>
        </w:rPr>
        <w:t xml:space="preserve"> </w:t>
      </w:r>
      <w:r w:rsidR="003D07F2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de rol van voorzitter </w:t>
      </w:r>
      <w:r>
        <w:rPr>
          <w:rFonts w:ascii="Times New Roman" w:eastAsia="Times New Roman" w:hAnsi="Times New Roman" w:cs="Times New Roman"/>
          <w:sz w:val="22"/>
          <w:lang w:eastAsia="nl-NL"/>
        </w:rPr>
        <w:t xml:space="preserve">te </w:t>
      </w:r>
      <w:r w:rsidR="00E04C39">
        <w:rPr>
          <w:rFonts w:ascii="Times New Roman" w:eastAsia="Times New Roman" w:hAnsi="Times New Roman" w:cs="Times New Roman"/>
          <w:sz w:val="22"/>
          <w:lang w:eastAsia="nl-NL"/>
        </w:rPr>
        <w:t>vervullen</w:t>
      </w:r>
      <w:r>
        <w:rPr>
          <w:rFonts w:ascii="Times New Roman" w:eastAsia="Times New Roman" w:hAnsi="Times New Roman" w:cs="Times New Roman"/>
          <w:sz w:val="22"/>
          <w:lang w:eastAsia="nl-NL"/>
        </w:rPr>
        <w:t>, dan is dat een pré!</w:t>
      </w:r>
    </w:p>
    <w:p w14:paraId="1BA24CF1" w14:textId="654E6EE4" w:rsidR="003D07F2" w:rsidRPr="00A849CE" w:rsidRDefault="003D07F2" w:rsidP="00575F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A849C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Wat bieden wij?</w:t>
      </w:r>
    </w:p>
    <w:p w14:paraId="3C6E7F76" w14:textId="6A34C969" w:rsidR="003D07F2" w:rsidRPr="00A849CE" w:rsidRDefault="003D07F2" w:rsidP="00A849C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Een unieke kans om bij te dragen aan</w:t>
      </w:r>
      <w:r w:rsidR="0007105F">
        <w:rPr>
          <w:rFonts w:ascii="Times New Roman" w:eastAsia="Times New Roman" w:hAnsi="Times New Roman" w:cs="Times New Roman"/>
          <w:sz w:val="22"/>
          <w:lang w:eastAsia="nl-NL"/>
        </w:rPr>
        <w:t xml:space="preserve"> goed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bestuur in Roermond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476484BD" w14:textId="5440B80A" w:rsidR="00261F4E" w:rsidRPr="00A849CE" w:rsidRDefault="00261F4E" w:rsidP="00A849C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Samenwerking in een professioneel team met 4 Rekenkamerleden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761C9766" w14:textId="51E131B2" w:rsidR="003D07F2" w:rsidRPr="00A849CE" w:rsidRDefault="003D07F2" w:rsidP="00A849C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Een vergoeding van € 250 per vergadering</w:t>
      </w:r>
      <w:r w:rsidR="00D57C16" w:rsidRPr="00A849CE">
        <w:rPr>
          <w:rFonts w:ascii="Times New Roman" w:eastAsia="Times New Roman" w:hAnsi="Times New Roman" w:cs="Times New Roman"/>
          <w:b/>
          <w:bCs/>
          <w:sz w:val="22"/>
          <w:lang w:eastAsia="nl-NL"/>
        </w:rPr>
        <w:t>.</w:t>
      </w:r>
    </w:p>
    <w:p w14:paraId="41E91379" w14:textId="701F8A34" w:rsidR="003D07F2" w:rsidRPr="00A849CE" w:rsidRDefault="003D07F2" w:rsidP="00A849C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>Een uurtarief van €</w:t>
      </w:r>
      <w:r w:rsidR="00575F99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>83,50 voor eigen onderzoek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</w:p>
    <w:p w14:paraId="65076451" w14:textId="77777777" w:rsidR="00B623B1" w:rsidRPr="00A849CE" w:rsidRDefault="005F4154" w:rsidP="00A341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A849C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Procedure</w:t>
      </w:r>
    </w:p>
    <w:p w14:paraId="3BC6F012" w14:textId="79FEE1BF" w:rsidR="005F4154" w:rsidRPr="00A849CE" w:rsidRDefault="005F4154" w:rsidP="00B62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Na een brievenselectie </w:t>
      </w:r>
      <w:r w:rsidR="00A849CE" w:rsidRPr="00A849CE">
        <w:rPr>
          <w:rFonts w:ascii="Times New Roman" w:eastAsia="Times New Roman" w:hAnsi="Times New Roman" w:cs="Times New Roman"/>
          <w:sz w:val="22"/>
          <w:lang w:eastAsia="nl-NL"/>
        </w:rPr>
        <w:t>voert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een werkgroep uit de </w:t>
      </w:r>
      <w:r w:rsidR="005A099B">
        <w:rPr>
          <w:rFonts w:ascii="Times New Roman" w:eastAsia="Times New Roman" w:hAnsi="Times New Roman" w:cs="Times New Roman"/>
          <w:sz w:val="22"/>
          <w:lang w:eastAsia="nl-NL"/>
        </w:rPr>
        <w:t>G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emeenteraad samen met leden van de </w:t>
      </w:r>
      <w:r w:rsidR="005A099B">
        <w:rPr>
          <w:rFonts w:ascii="Times New Roman" w:eastAsia="Times New Roman" w:hAnsi="Times New Roman" w:cs="Times New Roman"/>
          <w:sz w:val="22"/>
          <w:lang w:eastAsia="nl-NL"/>
        </w:rPr>
        <w:t>R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ekenkamer gesprekken met kandidaten. Deze gesprekken vinden plaats op 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5</w:t>
      </w:r>
      <w:r w:rsidR="00575F99" w:rsidRPr="00A849CE">
        <w:rPr>
          <w:rFonts w:ascii="Times New Roman" w:eastAsia="Times New Roman" w:hAnsi="Times New Roman" w:cs="Times New Roman"/>
          <w:sz w:val="22"/>
          <w:lang w:eastAsia="nl-NL"/>
        </w:rPr>
        <w:t> 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november </w:t>
      </w:r>
      <w:r w:rsidR="00575F99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a.s. 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(tussen 18.00 en 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20.30 uur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>). Mogelijk volgt nog een 2e gesprek</w:t>
      </w:r>
      <w:r w:rsidR="00575F99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</w:t>
      </w:r>
      <w:r w:rsidR="00A849CE" w:rsidRPr="00A849CE">
        <w:rPr>
          <w:rFonts w:ascii="Times New Roman" w:eastAsia="Times New Roman" w:hAnsi="Times New Roman" w:cs="Times New Roman"/>
          <w:sz w:val="22"/>
          <w:lang w:eastAsia="nl-NL"/>
        </w:rPr>
        <w:br/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De werkgroep stelt een voordracht op waarna benoeming plaatsvindt in de raadsvergadering van 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18 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>december 2025</w:t>
      </w:r>
      <w:r w:rsidR="00A849CE" w:rsidRPr="00A849CE">
        <w:rPr>
          <w:rFonts w:ascii="Times New Roman" w:eastAsia="Times New Roman" w:hAnsi="Times New Roman" w:cs="Times New Roman"/>
          <w:sz w:val="22"/>
          <w:lang w:eastAsia="nl-NL"/>
        </w:rPr>
        <w:t>.</w:t>
      </w: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Een benoeming geldt voor 6 jaar.</w:t>
      </w:r>
    </w:p>
    <w:p w14:paraId="7CCE55C7" w14:textId="2A44B65E" w:rsidR="005F4154" w:rsidRPr="00A849CE" w:rsidRDefault="005F4154" w:rsidP="005F41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A849C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Interesse?</w:t>
      </w:r>
    </w:p>
    <w:p w14:paraId="49F4BD5C" w14:textId="5ED4387A" w:rsidR="003D07F2" w:rsidRPr="00A849CE" w:rsidRDefault="00A849CE" w:rsidP="003D0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Reageer dan </w:t>
      </w:r>
      <w:r w:rsidR="003D07F2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uiterlijk </w:t>
      </w:r>
      <w:r w:rsidR="00D57C16" w:rsidRPr="00A849CE">
        <w:rPr>
          <w:rFonts w:ascii="Times New Roman" w:eastAsia="Times New Roman" w:hAnsi="Times New Roman" w:cs="Times New Roman"/>
          <w:b/>
          <w:bCs/>
          <w:sz w:val="22"/>
          <w:lang w:eastAsia="nl-NL"/>
        </w:rPr>
        <w:t xml:space="preserve">24 oktober </w:t>
      </w:r>
      <w:r w:rsidR="003D07F2" w:rsidRPr="00A849CE">
        <w:rPr>
          <w:rFonts w:ascii="Times New Roman" w:eastAsia="Times New Roman" w:hAnsi="Times New Roman" w:cs="Times New Roman"/>
          <w:b/>
          <w:bCs/>
          <w:sz w:val="22"/>
          <w:lang w:eastAsia="nl-NL"/>
        </w:rPr>
        <w:t>2025</w:t>
      </w:r>
      <w:r w:rsidR="003D07F2" w:rsidRPr="00A849CE">
        <w:rPr>
          <w:rFonts w:ascii="Times New Roman" w:eastAsia="Times New Roman" w:hAnsi="Times New Roman" w:cs="Times New Roman"/>
          <w:sz w:val="22"/>
          <w:lang w:eastAsia="nl-NL"/>
        </w:rPr>
        <w:t>!</w:t>
      </w:r>
      <w:r w:rsidR="00A34148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</w:t>
      </w:r>
      <w:r w:rsidR="003D07F2" w:rsidRPr="00A849CE">
        <w:rPr>
          <w:rFonts w:ascii="Times New Roman" w:eastAsia="Times New Roman" w:hAnsi="Times New Roman" w:cs="Times New Roman"/>
          <w:sz w:val="22"/>
          <w:lang w:eastAsia="nl-NL"/>
        </w:rPr>
        <w:t>Stuur je motivatie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>brief</w:t>
      </w:r>
      <w:r w:rsidR="003D07F2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 en CV </w:t>
      </w:r>
      <w:r w:rsidR="00D57C16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via </w:t>
      </w:r>
      <w:r w:rsidR="003D07F2"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e-mail naar: </w:t>
      </w:r>
      <w:hyperlink r:id="rId6" w:history="1">
        <w:r w:rsidR="00A34148" w:rsidRPr="00A849CE">
          <w:rPr>
            <w:rStyle w:val="Hyperlink"/>
            <w:rFonts w:ascii="Times New Roman" w:eastAsia="Times New Roman" w:hAnsi="Times New Roman" w:cs="Times New Roman"/>
            <w:sz w:val="22"/>
            <w:u w:val="none"/>
            <w:lang w:eastAsia="nl-NL"/>
          </w:rPr>
          <w:t>arnovestjens@roermond.nl</w:t>
        </w:r>
      </w:hyperlink>
      <w:r w:rsidR="0049458C" w:rsidRPr="0049458C">
        <w:rPr>
          <w:sz w:val="22"/>
        </w:rPr>
        <w:t>.</w:t>
      </w:r>
    </w:p>
    <w:p w14:paraId="7D622FDA" w14:textId="415AABBC" w:rsidR="00A34148" w:rsidRPr="00A849CE" w:rsidRDefault="00A34148" w:rsidP="003D0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lang w:eastAsia="nl-NL"/>
        </w:rPr>
      </w:pPr>
      <w:r w:rsidRPr="00A849CE">
        <w:rPr>
          <w:rFonts w:ascii="Times New Roman" w:eastAsia="Times New Roman" w:hAnsi="Times New Roman" w:cs="Times New Roman"/>
          <w:sz w:val="22"/>
          <w:lang w:eastAsia="nl-NL"/>
        </w:rPr>
        <w:t xml:space="preserve">Informatie over de Rekenkamer tref je aan op: </w:t>
      </w:r>
      <w:hyperlink r:id="rId7" w:history="1">
        <w:r w:rsidRPr="00A849CE">
          <w:rPr>
            <w:rStyle w:val="Hyperlink"/>
            <w:rFonts w:ascii="Times New Roman" w:eastAsia="Times New Roman" w:hAnsi="Times New Roman" w:cs="Times New Roman"/>
            <w:sz w:val="22"/>
            <w:u w:val="none"/>
            <w:lang w:eastAsia="nl-NL"/>
          </w:rPr>
          <w:t>https://www.roermond.nl/rekenkamer</w:t>
        </w:r>
      </w:hyperlink>
      <w:r w:rsidR="00A849CE" w:rsidRPr="0049458C">
        <w:rPr>
          <w:sz w:val="22"/>
        </w:rPr>
        <w:t>.</w:t>
      </w:r>
    </w:p>
    <w:sectPr w:rsidR="00A34148" w:rsidRPr="00A849CE" w:rsidSect="00E04C3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377"/>
    <w:multiLevelType w:val="multilevel"/>
    <w:tmpl w:val="407E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962D9"/>
    <w:multiLevelType w:val="hybridMultilevel"/>
    <w:tmpl w:val="CF544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CB6"/>
    <w:multiLevelType w:val="hybridMultilevel"/>
    <w:tmpl w:val="97DC5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1BFB"/>
    <w:multiLevelType w:val="hybridMultilevel"/>
    <w:tmpl w:val="2C3A2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22F63"/>
    <w:multiLevelType w:val="multilevel"/>
    <w:tmpl w:val="32F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577070">
    <w:abstractNumId w:val="0"/>
  </w:num>
  <w:num w:numId="2" w16cid:durableId="983237333">
    <w:abstractNumId w:val="4"/>
  </w:num>
  <w:num w:numId="3" w16cid:durableId="1055659967">
    <w:abstractNumId w:val="3"/>
  </w:num>
  <w:num w:numId="4" w16cid:durableId="1275944035">
    <w:abstractNumId w:val="2"/>
  </w:num>
  <w:num w:numId="5" w16cid:durableId="146781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F2"/>
    <w:rsid w:val="0007105F"/>
    <w:rsid w:val="00261F4E"/>
    <w:rsid w:val="003D07F2"/>
    <w:rsid w:val="003D776B"/>
    <w:rsid w:val="003E7DCD"/>
    <w:rsid w:val="00416561"/>
    <w:rsid w:val="0049458C"/>
    <w:rsid w:val="004B2905"/>
    <w:rsid w:val="00575F99"/>
    <w:rsid w:val="005A099B"/>
    <w:rsid w:val="005F4154"/>
    <w:rsid w:val="00922725"/>
    <w:rsid w:val="00926AF6"/>
    <w:rsid w:val="00A34148"/>
    <w:rsid w:val="00A422C8"/>
    <w:rsid w:val="00A60539"/>
    <w:rsid w:val="00A849CE"/>
    <w:rsid w:val="00B335B5"/>
    <w:rsid w:val="00B44FFC"/>
    <w:rsid w:val="00B623B1"/>
    <w:rsid w:val="00C27FB4"/>
    <w:rsid w:val="00D463B7"/>
    <w:rsid w:val="00D57C16"/>
    <w:rsid w:val="00E04C39"/>
    <w:rsid w:val="00E600FA"/>
    <w:rsid w:val="00E6340F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2715"/>
  <w15:chartTrackingRefBased/>
  <w15:docId w15:val="{E79CC39D-5A68-4404-AAFA-E7E18B05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07F2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D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07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07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07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07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07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07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07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07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07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07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07F2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07F2"/>
    <w:rPr>
      <w:rFonts w:eastAsiaTheme="majorEastAsia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07F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07F2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07F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07F2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D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07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0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07F2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3D07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07F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07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07F2"/>
    <w:rPr>
      <w:rFonts w:ascii="Arial" w:hAnsi="Arial"/>
      <w:i/>
      <w:iCs/>
      <w:color w:val="2E74B5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3D07F2"/>
    <w:rPr>
      <w:b/>
      <w:bCs/>
      <w:smallCaps/>
      <w:color w:val="2E74B5" w:themeColor="accent1" w:themeShade="BF"/>
      <w:spacing w:val="5"/>
    </w:rPr>
  </w:style>
  <w:style w:type="paragraph" w:customStyle="1" w:styleId="jspell">
    <w:name w:val="jspell"/>
    <w:basedOn w:val="Standaard"/>
    <w:rsid w:val="005F415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341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414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4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ermond.nl/rekenka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novestjens@roermond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Vestjens</dc:creator>
  <cp:keywords/>
  <dc:description/>
  <cp:lastModifiedBy>Arno Vestjens</cp:lastModifiedBy>
  <cp:revision>4</cp:revision>
  <cp:lastPrinted>2025-09-30T13:53:00Z</cp:lastPrinted>
  <dcterms:created xsi:type="dcterms:W3CDTF">2025-09-30T13:48:00Z</dcterms:created>
  <dcterms:modified xsi:type="dcterms:W3CDTF">2025-09-30T13:55:00Z</dcterms:modified>
</cp:coreProperties>
</file>