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932D" w14:textId="5D2D6E3E" w:rsidR="006C4A8F" w:rsidRPr="006C4A8F" w:rsidRDefault="006C4A8F" w:rsidP="009B412B">
      <w:pPr>
        <w:pStyle w:val="Normaalweb"/>
        <w:shd w:val="clear" w:color="auto" w:fill="FFFFFF"/>
        <w:spacing w:before="180" w:beforeAutospacing="0" w:after="180" w:afterAutospacing="0"/>
        <w:rPr>
          <w:rFonts w:asciiTheme="minorHAnsi" w:hAnsiTheme="minorHAnsi" w:cstheme="minorHAnsi"/>
          <w:i/>
          <w:iCs/>
          <w:color w:val="2B334A"/>
          <w:sz w:val="22"/>
          <w:szCs w:val="22"/>
        </w:rPr>
      </w:pPr>
      <w:r w:rsidRPr="006C4A8F">
        <w:rPr>
          <w:rFonts w:asciiTheme="minorHAnsi" w:hAnsiTheme="minorHAnsi" w:cstheme="minorHAnsi"/>
          <w:i/>
          <w:iCs/>
          <w:color w:val="2B334A"/>
          <w:sz w:val="22"/>
          <w:szCs w:val="22"/>
        </w:rPr>
        <w:t xml:space="preserve">Ben jij de gedreven en nieuwsgierige professional die met frisse blik wil bijdragen aan effectief en transparant lokaal bestuur? Wil jij als lid van de Rekenkamer richting geven aan onderzoeken, het Algemeen Bestuur versterken en écht impact maken op de kwaliteit van het </w:t>
      </w:r>
      <w:proofErr w:type="spellStart"/>
      <w:r w:rsidRPr="006C4A8F">
        <w:rPr>
          <w:rFonts w:asciiTheme="minorHAnsi" w:hAnsiTheme="minorHAnsi" w:cstheme="minorHAnsi"/>
          <w:i/>
          <w:iCs/>
          <w:color w:val="2B334A"/>
          <w:sz w:val="22"/>
          <w:szCs w:val="22"/>
        </w:rPr>
        <w:t>waterschapswerk</w:t>
      </w:r>
      <w:proofErr w:type="spellEnd"/>
      <w:r w:rsidRPr="006C4A8F">
        <w:rPr>
          <w:rFonts w:asciiTheme="minorHAnsi" w:hAnsiTheme="minorHAnsi" w:cstheme="minorHAnsi"/>
          <w:i/>
          <w:iCs/>
          <w:color w:val="2B334A"/>
          <w:sz w:val="22"/>
          <w:szCs w:val="22"/>
        </w:rPr>
        <w:t>?</w:t>
      </w:r>
      <w:r>
        <w:rPr>
          <w:rFonts w:asciiTheme="minorHAnsi" w:hAnsiTheme="minorHAnsi" w:cstheme="minorHAnsi"/>
          <w:i/>
          <w:iCs/>
          <w:color w:val="2B334A"/>
          <w:sz w:val="22"/>
          <w:szCs w:val="22"/>
        </w:rPr>
        <w:t xml:space="preserve"> </w:t>
      </w:r>
      <w:r w:rsidR="00E9154E">
        <w:rPr>
          <w:rFonts w:asciiTheme="minorHAnsi" w:hAnsiTheme="minorHAnsi" w:cstheme="minorHAnsi"/>
          <w:i/>
          <w:iCs/>
          <w:color w:val="2B334A"/>
          <w:sz w:val="22"/>
          <w:szCs w:val="22"/>
        </w:rPr>
        <w:t xml:space="preserve">Dan komen we graag met jou in contact! </w:t>
      </w:r>
    </w:p>
    <w:p w14:paraId="3B9D23BB" w14:textId="77777777" w:rsidR="006C4A8F" w:rsidRPr="00E9154E" w:rsidRDefault="006C4A8F" w:rsidP="00E9154E">
      <w:pPr>
        <w:pStyle w:val="Normaalweb"/>
        <w:shd w:val="clear" w:color="auto" w:fill="FFFFFF"/>
        <w:spacing w:before="180" w:beforeAutospacing="0" w:after="180" w:afterAutospacing="0"/>
        <w:jc w:val="center"/>
        <w:rPr>
          <w:rFonts w:asciiTheme="minorHAnsi" w:hAnsiTheme="minorHAnsi" w:cstheme="minorHAnsi"/>
          <w:b/>
          <w:bCs/>
          <w:color w:val="2B334A"/>
          <w:sz w:val="28"/>
          <w:szCs w:val="28"/>
        </w:rPr>
      </w:pPr>
    </w:p>
    <w:p w14:paraId="1A0C88EA" w14:textId="59701331" w:rsidR="009B412B" w:rsidRPr="00E9154E" w:rsidRDefault="00783190" w:rsidP="00E9154E">
      <w:pPr>
        <w:pStyle w:val="Normaalweb"/>
        <w:shd w:val="clear" w:color="auto" w:fill="FFFFFF"/>
        <w:spacing w:before="180" w:beforeAutospacing="0" w:after="180" w:afterAutospacing="0"/>
        <w:jc w:val="center"/>
        <w:rPr>
          <w:rFonts w:asciiTheme="minorHAnsi" w:hAnsiTheme="minorHAnsi" w:cstheme="minorHAnsi"/>
          <w:b/>
          <w:bCs/>
          <w:color w:val="2B334A"/>
          <w:sz w:val="28"/>
          <w:szCs w:val="28"/>
        </w:rPr>
      </w:pPr>
      <w:r w:rsidRPr="00E9154E">
        <w:rPr>
          <w:rFonts w:asciiTheme="minorHAnsi" w:hAnsiTheme="minorHAnsi" w:cstheme="minorHAnsi"/>
          <w:b/>
          <w:bCs/>
          <w:color w:val="2B334A"/>
          <w:sz w:val="28"/>
          <w:szCs w:val="28"/>
        </w:rPr>
        <w:t xml:space="preserve">Lid </w:t>
      </w:r>
      <w:r w:rsidR="003D524C" w:rsidRPr="00E9154E">
        <w:rPr>
          <w:rFonts w:asciiTheme="minorHAnsi" w:hAnsiTheme="minorHAnsi" w:cstheme="minorHAnsi"/>
          <w:b/>
          <w:bCs/>
          <w:color w:val="2B334A"/>
          <w:sz w:val="28"/>
          <w:szCs w:val="28"/>
        </w:rPr>
        <w:t>R</w:t>
      </w:r>
      <w:r w:rsidRPr="00E9154E">
        <w:rPr>
          <w:rFonts w:asciiTheme="minorHAnsi" w:hAnsiTheme="minorHAnsi" w:cstheme="minorHAnsi"/>
          <w:b/>
          <w:bCs/>
          <w:color w:val="2B334A"/>
          <w:sz w:val="28"/>
          <w:szCs w:val="28"/>
        </w:rPr>
        <w:t>ekenkamer</w:t>
      </w:r>
    </w:p>
    <w:p w14:paraId="486338AD" w14:textId="73F7DE4D" w:rsidR="2FD2956D" w:rsidRPr="00C32578" w:rsidRDefault="2FD2956D" w:rsidP="2FD2956D">
      <w:pPr>
        <w:rPr>
          <w:rFonts w:cstheme="minorHAnsi"/>
        </w:rPr>
      </w:pPr>
    </w:p>
    <w:p w14:paraId="2787B912" w14:textId="6C128F81" w:rsidR="007B2FC4" w:rsidRPr="00E9154E" w:rsidRDefault="00676DB4" w:rsidP="00E9154E">
      <w:pPr>
        <w:pStyle w:val="Normaalweb"/>
        <w:shd w:val="clear" w:color="auto" w:fill="FFFFFF"/>
        <w:spacing w:before="180" w:beforeAutospacing="0" w:after="180" w:afterAutospacing="0"/>
        <w:rPr>
          <w:rFonts w:asciiTheme="minorHAnsi" w:hAnsiTheme="minorHAnsi" w:cstheme="minorHAnsi"/>
          <w:color w:val="2B334A"/>
          <w:sz w:val="28"/>
          <w:szCs w:val="28"/>
        </w:rPr>
      </w:pPr>
      <w:r w:rsidRPr="00E9154E">
        <w:rPr>
          <w:rStyle w:val="Zwaar"/>
          <w:rFonts w:asciiTheme="minorHAnsi" w:eastAsiaTheme="majorEastAsia" w:hAnsiTheme="minorHAnsi" w:cstheme="minorHAnsi"/>
          <w:color w:val="2B334A"/>
          <w:sz w:val="28"/>
          <w:szCs w:val="28"/>
        </w:rPr>
        <w:t>Functiebeschrijving</w:t>
      </w:r>
      <w:r w:rsidR="00E9154E">
        <w:rPr>
          <w:rFonts w:asciiTheme="minorHAnsi" w:hAnsiTheme="minorHAnsi" w:cstheme="minorHAnsi"/>
          <w:color w:val="2B334A"/>
          <w:sz w:val="28"/>
          <w:szCs w:val="28"/>
        </w:rPr>
        <w:br/>
      </w:r>
      <w:r w:rsidR="007B2FC4" w:rsidRPr="00C32578">
        <w:rPr>
          <w:rFonts w:asciiTheme="minorHAnsi" w:hAnsiTheme="minorHAnsi" w:cstheme="minorHAnsi"/>
          <w:sz w:val="22"/>
          <w:szCs w:val="22"/>
          <w:shd w:val="clear" w:color="auto" w:fill="FFFFFF"/>
        </w:rPr>
        <w:t xml:space="preserve">Als lid van de </w:t>
      </w:r>
      <w:r w:rsidR="003D524C" w:rsidRPr="00C32578">
        <w:rPr>
          <w:rFonts w:asciiTheme="minorHAnsi" w:hAnsiTheme="minorHAnsi" w:cstheme="minorHAnsi"/>
          <w:sz w:val="22"/>
          <w:szCs w:val="22"/>
          <w:shd w:val="clear" w:color="auto" w:fill="FFFFFF"/>
        </w:rPr>
        <w:t>R</w:t>
      </w:r>
      <w:r w:rsidR="007B2FC4" w:rsidRPr="00C32578">
        <w:rPr>
          <w:rFonts w:asciiTheme="minorHAnsi" w:hAnsiTheme="minorHAnsi" w:cstheme="minorHAnsi"/>
          <w:sz w:val="22"/>
          <w:szCs w:val="22"/>
          <w:shd w:val="clear" w:color="auto" w:fill="FFFFFF"/>
        </w:rPr>
        <w:t xml:space="preserve">ekenkamer ben je verantwoordelijk voor het uitvoeren van onderzoek naar de effectiviteit en efficiëntie van processen bij het waterschap. Je werkt samen met </w:t>
      </w:r>
      <w:r w:rsidR="003D524C" w:rsidRPr="00C32578">
        <w:rPr>
          <w:rFonts w:asciiTheme="minorHAnsi" w:hAnsiTheme="minorHAnsi" w:cstheme="minorHAnsi"/>
          <w:sz w:val="22"/>
          <w:szCs w:val="22"/>
          <w:shd w:val="clear" w:color="auto" w:fill="FFFFFF"/>
        </w:rPr>
        <w:t>je twee collega-Rekenkamerleden</w:t>
      </w:r>
      <w:r w:rsidR="007B2FC4" w:rsidRPr="00C32578">
        <w:rPr>
          <w:rFonts w:asciiTheme="minorHAnsi" w:hAnsiTheme="minorHAnsi" w:cstheme="minorHAnsi"/>
          <w:sz w:val="22"/>
          <w:szCs w:val="22"/>
          <w:shd w:val="clear" w:color="auto" w:fill="FFFFFF"/>
        </w:rPr>
        <w:t xml:space="preserve"> en draagt bij aan het ondersteunen van het Algemeen Bestuur bij hun controlerende en </w:t>
      </w:r>
      <w:proofErr w:type="spellStart"/>
      <w:r w:rsidR="00B63C02" w:rsidRPr="00C32578">
        <w:rPr>
          <w:rFonts w:asciiTheme="minorHAnsi" w:hAnsiTheme="minorHAnsi" w:cstheme="minorHAnsi"/>
          <w:sz w:val="22"/>
          <w:szCs w:val="22"/>
          <w:shd w:val="clear" w:color="auto" w:fill="FFFFFF"/>
        </w:rPr>
        <w:t>kaderstellende</w:t>
      </w:r>
      <w:proofErr w:type="spellEnd"/>
      <w:r w:rsidR="007B2FC4" w:rsidRPr="00C32578">
        <w:rPr>
          <w:rFonts w:asciiTheme="minorHAnsi" w:hAnsiTheme="minorHAnsi" w:cstheme="minorHAnsi"/>
          <w:sz w:val="22"/>
          <w:szCs w:val="22"/>
          <w:shd w:val="clear" w:color="auto" w:fill="FFFFFF"/>
        </w:rPr>
        <w:t xml:space="preserve"> taken. De rol vereist een actieve betrokkenheid en de bereidheid om tijd te investeren in de werkzaamheden van de </w:t>
      </w:r>
      <w:r w:rsidR="003D524C" w:rsidRPr="00C32578">
        <w:rPr>
          <w:rFonts w:asciiTheme="minorHAnsi" w:hAnsiTheme="minorHAnsi" w:cstheme="minorHAnsi"/>
          <w:sz w:val="22"/>
          <w:szCs w:val="22"/>
          <w:shd w:val="clear" w:color="auto" w:fill="FFFFFF"/>
        </w:rPr>
        <w:t>R</w:t>
      </w:r>
      <w:r w:rsidR="007B2FC4" w:rsidRPr="00C32578">
        <w:rPr>
          <w:rFonts w:asciiTheme="minorHAnsi" w:hAnsiTheme="minorHAnsi" w:cstheme="minorHAnsi"/>
          <w:sz w:val="22"/>
          <w:szCs w:val="22"/>
          <w:shd w:val="clear" w:color="auto" w:fill="FFFFFF"/>
        </w:rPr>
        <w:t>ekenkamer</w:t>
      </w:r>
      <w:r w:rsidR="003D524C" w:rsidRPr="00C32578">
        <w:rPr>
          <w:rFonts w:asciiTheme="minorHAnsi" w:hAnsiTheme="minorHAnsi" w:cstheme="minorHAnsi"/>
          <w:sz w:val="22"/>
          <w:szCs w:val="22"/>
          <w:shd w:val="clear" w:color="auto" w:fill="FFFFFF"/>
        </w:rPr>
        <w:t>.</w:t>
      </w:r>
    </w:p>
    <w:p w14:paraId="164008C8" w14:textId="77777777" w:rsidR="00D833F3" w:rsidRDefault="007B2FC4" w:rsidP="00D833F3">
      <w:pPr>
        <w:rPr>
          <w:rFonts w:eastAsia="Times New Roman" w:cstheme="minorHAnsi"/>
          <w:kern w:val="0"/>
          <w:shd w:val="clear" w:color="auto" w:fill="FFFFFF"/>
          <w:lang w:eastAsia="nl-NL"/>
          <w14:ligatures w14:val="none"/>
        </w:rPr>
      </w:pPr>
      <w:r w:rsidRPr="00C32578">
        <w:rPr>
          <w:rFonts w:eastAsia="Times New Roman" w:cstheme="minorHAnsi"/>
          <w:kern w:val="0"/>
          <w:shd w:val="clear" w:color="auto" w:fill="FFFFFF"/>
          <w:lang w:eastAsia="nl-NL"/>
          <w14:ligatures w14:val="none"/>
        </w:rPr>
        <w:t xml:space="preserve">Als lid van de </w:t>
      </w:r>
      <w:r w:rsidR="003D524C" w:rsidRPr="00C32578">
        <w:rPr>
          <w:rFonts w:eastAsia="Times New Roman" w:cstheme="minorHAnsi"/>
          <w:kern w:val="0"/>
          <w:shd w:val="clear" w:color="auto" w:fill="FFFFFF"/>
          <w:lang w:eastAsia="nl-NL"/>
          <w14:ligatures w14:val="none"/>
        </w:rPr>
        <w:t>R</w:t>
      </w:r>
      <w:r w:rsidR="00515A6A" w:rsidRPr="00C32578">
        <w:rPr>
          <w:rFonts w:eastAsia="Times New Roman" w:cstheme="minorHAnsi"/>
          <w:kern w:val="0"/>
          <w:shd w:val="clear" w:color="auto" w:fill="FFFFFF"/>
          <w:lang w:eastAsia="nl-NL"/>
          <w14:ligatures w14:val="none"/>
        </w:rPr>
        <w:t>ekenkamer</w:t>
      </w:r>
      <w:r w:rsidRPr="00C32578">
        <w:rPr>
          <w:rFonts w:eastAsia="Times New Roman" w:cstheme="minorHAnsi"/>
          <w:kern w:val="0"/>
          <w:shd w:val="clear" w:color="auto" w:fill="FFFFFF"/>
          <w:lang w:eastAsia="nl-NL"/>
          <w14:ligatures w14:val="none"/>
        </w:rPr>
        <w:t xml:space="preserve"> ben je samen met de andere</w:t>
      </w:r>
      <w:r w:rsidR="003D524C" w:rsidRPr="00C32578">
        <w:rPr>
          <w:rFonts w:eastAsia="Times New Roman" w:cstheme="minorHAnsi"/>
          <w:kern w:val="0"/>
          <w:shd w:val="clear" w:color="auto" w:fill="FFFFFF"/>
          <w:lang w:eastAsia="nl-NL"/>
          <w14:ligatures w14:val="none"/>
        </w:rPr>
        <w:t xml:space="preserve"> twee</w:t>
      </w:r>
      <w:r w:rsidRPr="00C32578">
        <w:rPr>
          <w:rFonts w:eastAsia="Times New Roman" w:cstheme="minorHAnsi"/>
          <w:kern w:val="0"/>
          <w:shd w:val="clear" w:color="auto" w:fill="FFFFFF"/>
          <w:lang w:eastAsia="nl-NL"/>
          <w14:ligatures w14:val="none"/>
        </w:rPr>
        <w:t xml:space="preserve"> leden verantwoordelijk voor:</w:t>
      </w:r>
    </w:p>
    <w:p w14:paraId="2D0A49F2" w14:textId="6B2D4541" w:rsidR="00FE30C3" w:rsidRDefault="007B2FC4" w:rsidP="0054428F">
      <w:pPr>
        <w:pStyle w:val="Lijstalinea"/>
        <w:numPr>
          <w:ilvl w:val="0"/>
          <w:numId w:val="8"/>
        </w:numPr>
        <w:shd w:val="clear" w:color="auto" w:fill="FFFFFF"/>
        <w:spacing w:before="100" w:beforeAutospacing="1" w:after="100" w:afterAutospacing="1" w:line="240" w:lineRule="auto"/>
        <w:rPr>
          <w:rFonts w:eastAsia="Times New Roman" w:cstheme="minorHAnsi"/>
          <w:kern w:val="0"/>
          <w:lang w:eastAsia="nl-NL"/>
          <w14:ligatures w14:val="none"/>
        </w:rPr>
      </w:pPr>
      <w:r w:rsidRPr="00FE30C3">
        <w:rPr>
          <w:rFonts w:eastAsia="Times New Roman" w:cstheme="minorHAnsi"/>
          <w:kern w:val="0"/>
          <w:lang w:eastAsia="nl-NL"/>
          <w14:ligatures w14:val="none"/>
        </w:rPr>
        <w:t>In en buiten vergaderingen richting geven aan de uitvoering van onderzoek</w:t>
      </w:r>
      <w:r w:rsidR="00FE30C3" w:rsidRPr="00FE30C3">
        <w:rPr>
          <w:rFonts w:eastAsia="Times New Roman" w:cstheme="minorHAnsi"/>
          <w:kern w:val="0"/>
          <w:lang w:eastAsia="nl-NL"/>
          <w14:ligatures w14:val="none"/>
        </w:rPr>
        <w:t xml:space="preserve"> </w:t>
      </w:r>
      <w:r w:rsidRPr="00FE30C3">
        <w:rPr>
          <w:rFonts w:eastAsia="Times New Roman" w:cstheme="minorHAnsi"/>
          <w:kern w:val="0"/>
          <w:lang w:eastAsia="nl-NL"/>
          <w14:ligatures w14:val="none"/>
        </w:rPr>
        <w:t xml:space="preserve">en het maken van de rapportages van de </w:t>
      </w:r>
      <w:r w:rsidR="003D524C" w:rsidRPr="00FE30C3">
        <w:rPr>
          <w:rFonts w:eastAsia="Times New Roman" w:cstheme="minorHAnsi"/>
          <w:kern w:val="0"/>
          <w:lang w:eastAsia="nl-NL"/>
          <w14:ligatures w14:val="none"/>
        </w:rPr>
        <w:t>R</w:t>
      </w:r>
      <w:r w:rsidRPr="00FE30C3">
        <w:rPr>
          <w:rFonts w:eastAsia="Times New Roman" w:cstheme="minorHAnsi"/>
          <w:kern w:val="0"/>
          <w:lang w:eastAsia="nl-NL"/>
          <w14:ligatures w14:val="none"/>
        </w:rPr>
        <w:t>ekenkamer</w:t>
      </w:r>
      <w:r w:rsidR="00694381">
        <w:rPr>
          <w:rFonts w:eastAsia="Times New Roman" w:cstheme="minorHAnsi"/>
          <w:kern w:val="0"/>
          <w:lang w:eastAsia="nl-NL"/>
          <w14:ligatures w14:val="none"/>
        </w:rPr>
        <w:t>.</w:t>
      </w:r>
    </w:p>
    <w:p w14:paraId="074082EC" w14:textId="64E1B905" w:rsidR="00694381" w:rsidRDefault="007B2FC4" w:rsidP="00F41EC7">
      <w:pPr>
        <w:pStyle w:val="Lijstalinea"/>
        <w:numPr>
          <w:ilvl w:val="0"/>
          <w:numId w:val="7"/>
        </w:numPr>
        <w:shd w:val="clear" w:color="auto" w:fill="FFFFFF"/>
        <w:spacing w:before="100" w:beforeAutospacing="1" w:after="100" w:afterAutospacing="1" w:line="240" w:lineRule="auto"/>
        <w:rPr>
          <w:rFonts w:eastAsia="Times New Roman" w:cstheme="minorHAnsi"/>
          <w:kern w:val="0"/>
          <w:lang w:eastAsia="nl-NL"/>
          <w14:ligatures w14:val="none"/>
        </w:rPr>
      </w:pPr>
      <w:r w:rsidRPr="00694381">
        <w:rPr>
          <w:rFonts w:eastAsia="Times New Roman" w:cstheme="minorHAnsi"/>
          <w:kern w:val="0"/>
          <w:lang w:eastAsia="nl-NL"/>
          <w14:ligatures w14:val="none"/>
        </w:rPr>
        <w:t xml:space="preserve">Samen met de andere leden </w:t>
      </w:r>
      <w:r w:rsidR="00CC2E57">
        <w:rPr>
          <w:rFonts w:eastAsia="Times New Roman" w:cstheme="minorHAnsi"/>
          <w:kern w:val="0"/>
          <w:lang w:eastAsia="nl-NL"/>
          <w14:ligatures w14:val="none"/>
        </w:rPr>
        <w:t xml:space="preserve">actief </w:t>
      </w:r>
      <w:r w:rsidR="003920B2">
        <w:rPr>
          <w:rFonts w:eastAsia="Times New Roman" w:cstheme="minorHAnsi"/>
          <w:kern w:val="0"/>
          <w:lang w:eastAsia="nl-NL"/>
          <w14:ligatures w14:val="none"/>
        </w:rPr>
        <w:t>meewerken</w:t>
      </w:r>
      <w:r w:rsidRPr="00694381">
        <w:rPr>
          <w:rFonts w:eastAsia="Times New Roman" w:cstheme="minorHAnsi"/>
          <w:kern w:val="0"/>
          <w:lang w:eastAsia="nl-NL"/>
          <w14:ligatures w14:val="none"/>
        </w:rPr>
        <w:t xml:space="preserve"> aan onderzoek</w:t>
      </w:r>
      <w:r w:rsidR="003920B2">
        <w:rPr>
          <w:rFonts w:eastAsia="Times New Roman" w:cstheme="minorHAnsi"/>
          <w:kern w:val="0"/>
          <w:lang w:eastAsia="nl-NL"/>
          <w14:ligatures w14:val="none"/>
        </w:rPr>
        <w:t>projecten.</w:t>
      </w:r>
    </w:p>
    <w:p w14:paraId="40796E5E" w14:textId="3B832CF5" w:rsidR="00694381" w:rsidRPr="00694381" w:rsidRDefault="007B2FC4" w:rsidP="00F41EC7">
      <w:pPr>
        <w:pStyle w:val="Lijstalinea"/>
        <w:numPr>
          <w:ilvl w:val="0"/>
          <w:numId w:val="7"/>
        </w:numPr>
        <w:shd w:val="clear" w:color="auto" w:fill="FFFFFF"/>
        <w:spacing w:before="100" w:beforeAutospacing="1" w:after="100" w:afterAutospacing="1" w:line="240" w:lineRule="auto"/>
        <w:rPr>
          <w:rFonts w:eastAsia="Times New Roman" w:cstheme="minorHAnsi"/>
          <w:kern w:val="0"/>
          <w:lang w:eastAsia="nl-NL"/>
          <w14:ligatures w14:val="none"/>
        </w:rPr>
      </w:pPr>
      <w:r w:rsidRPr="00694381">
        <w:rPr>
          <w:rFonts w:eastAsia="Times New Roman" w:cstheme="minorHAnsi"/>
          <w:kern w:val="0"/>
          <w:lang w:eastAsia="nl-NL"/>
          <w14:ligatures w14:val="none"/>
        </w:rPr>
        <w:t xml:space="preserve">Onderzoeksrapporten presenteren aan het </w:t>
      </w:r>
      <w:r w:rsidR="003D524C" w:rsidRPr="00694381">
        <w:rPr>
          <w:rFonts w:eastAsia="Times New Roman" w:cstheme="minorHAnsi"/>
          <w:kern w:val="0"/>
          <w:lang w:eastAsia="nl-NL"/>
          <w14:ligatures w14:val="none"/>
        </w:rPr>
        <w:t>A</w:t>
      </w:r>
      <w:r w:rsidRPr="00694381">
        <w:rPr>
          <w:rFonts w:eastAsia="Times New Roman" w:cstheme="minorHAnsi"/>
          <w:kern w:val="0"/>
          <w:lang w:eastAsia="nl-NL"/>
          <w14:ligatures w14:val="none"/>
        </w:rPr>
        <w:t xml:space="preserve">lgemeen </w:t>
      </w:r>
      <w:r w:rsidR="003D524C" w:rsidRPr="00694381">
        <w:rPr>
          <w:rFonts w:eastAsia="Times New Roman" w:cstheme="minorHAnsi"/>
          <w:kern w:val="0"/>
          <w:lang w:eastAsia="nl-NL"/>
          <w14:ligatures w14:val="none"/>
        </w:rPr>
        <w:t>B</w:t>
      </w:r>
      <w:r w:rsidRPr="00694381">
        <w:rPr>
          <w:rFonts w:eastAsia="Times New Roman" w:cstheme="minorHAnsi"/>
          <w:kern w:val="0"/>
          <w:lang w:eastAsia="nl-NL"/>
          <w14:ligatures w14:val="none"/>
        </w:rPr>
        <w:t>estuur</w:t>
      </w:r>
      <w:r w:rsidR="003920B2">
        <w:rPr>
          <w:rFonts w:eastAsia="Times New Roman" w:cstheme="minorHAnsi"/>
          <w:kern w:val="0"/>
          <w:lang w:eastAsia="nl-NL"/>
          <w14:ligatures w14:val="none"/>
        </w:rPr>
        <w:t xml:space="preserve"> </w:t>
      </w:r>
      <w:r w:rsidRPr="00694381">
        <w:rPr>
          <w:rFonts w:eastAsia="Times New Roman" w:cstheme="minorHAnsi"/>
          <w:kern w:val="0"/>
          <w:lang w:eastAsia="nl-NL"/>
          <w14:ligatures w14:val="none"/>
        </w:rPr>
        <w:t xml:space="preserve">en </w:t>
      </w:r>
      <w:r w:rsidR="00716B6B">
        <w:rPr>
          <w:rFonts w:eastAsia="Times New Roman" w:cstheme="minorHAnsi"/>
          <w:kern w:val="0"/>
          <w:lang w:eastAsia="nl-NL"/>
          <w14:ligatures w14:val="none"/>
        </w:rPr>
        <w:t>contact</w:t>
      </w:r>
      <w:r w:rsidRPr="00694381">
        <w:rPr>
          <w:rFonts w:eastAsia="Times New Roman" w:cstheme="minorHAnsi"/>
          <w:kern w:val="0"/>
          <w:lang w:eastAsia="nl-NL"/>
          <w14:ligatures w14:val="none"/>
        </w:rPr>
        <w:t xml:space="preserve"> onderhouden met (de fracties binnen) het </w:t>
      </w:r>
      <w:r w:rsidR="003D524C" w:rsidRPr="00694381">
        <w:rPr>
          <w:rFonts w:eastAsia="Times New Roman" w:cstheme="minorHAnsi"/>
          <w:kern w:val="0"/>
          <w:lang w:eastAsia="nl-NL"/>
          <w14:ligatures w14:val="none"/>
        </w:rPr>
        <w:t>A</w:t>
      </w:r>
      <w:r w:rsidRPr="00694381">
        <w:rPr>
          <w:rFonts w:eastAsia="Times New Roman" w:cstheme="minorHAnsi"/>
          <w:kern w:val="0"/>
          <w:lang w:eastAsia="nl-NL"/>
          <w14:ligatures w14:val="none"/>
        </w:rPr>
        <w:t xml:space="preserve">lgemeen </w:t>
      </w:r>
      <w:r w:rsidR="003D524C" w:rsidRPr="00694381">
        <w:rPr>
          <w:rFonts w:eastAsia="Times New Roman" w:cstheme="minorHAnsi"/>
          <w:kern w:val="0"/>
          <w:lang w:eastAsia="nl-NL"/>
          <w14:ligatures w14:val="none"/>
        </w:rPr>
        <w:t>B</w:t>
      </w:r>
      <w:r w:rsidRPr="00694381">
        <w:rPr>
          <w:rFonts w:eastAsia="Times New Roman" w:cstheme="minorHAnsi"/>
          <w:kern w:val="0"/>
          <w:lang w:eastAsia="nl-NL"/>
          <w14:ligatures w14:val="none"/>
        </w:rPr>
        <w:t>estuur en met de ambtelijke organisatie</w:t>
      </w:r>
      <w:r w:rsidR="003D524C" w:rsidRPr="00694381">
        <w:rPr>
          <w:rFonts w:eastAsia="Times New Roman" w:cstheme="minorHAnsi"/>
          <w:kern w:val="0"/>
          <w:lang w:eastAsia="nl-NL"/>
          <w14:ligatures w14:val="none"/>
        </w:rPr>
        <w:t>. Gegeven het onderzoeksbudget leeft de bestuurlijke verwachting dat er maximaal 2 onderzoeken per jaar worden verricht door de Rekenkamer.</w:t>
      </w:r>
    </w:p>
    <w:p w14:paraId="2BF6DFF6" w14:textId="40ACCE76" w:rsidR="007B2FC4" w:rsidRPr="00694381" w:rsidRDefault="00515A6A" w:rsidP="006C7F55">
      <w:pPr>
        <w:numPr>
          <w:ilvl w:val="0"/>
          <w:numId w:val="7"/>
        </w:numPr>
        <w:shd w:val="clear" w:color="auto" w:fill="FFFFFF"/>
        <w:spacing w:before="100" w:beforeAutospacing="1" w:after="100" w:afterAutospacing="1" w:line="240" w:lineRule="auto"/>
        <w:rPr>
          <w:rFonts w:eastAsia="Times New Roman" w:cstheme="minorHAnsi"/>
          <w:kern w:val="0"/>
          <w:lang w:eastAsia="nl-NL"/>
          <w14:ligatures w14:val="none"/>
        </w:rPr>
      </w:pPr>
      <w:r w:rsidRPr="00694381">
        <w:rPr>
          <w:rFonts w:eastAsia="Times New Roman" w:cstheme="minorHAnsi"/>
          <w:kern w:val="0"/>
          <w:lang w:eastAsia="nl-NL"/>
          <w14:ligatures w14:val="none"/>
        </w:rPr>
        <w:t>Door-ontwikkelen</w:t>
      </w:r>
      <w:r w:rsidR="007B2FC4" w:rsidRPr="00694381">
        <w:rPr>
          <w:rFonts w:eastAsia="Times New Roman" w:cstheme="minorHAnsi"/>
          <w:kern w:val="0"/>
          <w:lang w:eastAsia="nl-NL"/>
          <w14:ligatures w14:val="none"/>
        </w:rPr>
        <w:t xml:space="preserve"> van het kwaliteitsniveau van de </w:t>
      </w:r>
      <w:r w:rsidR="003D524C" w:rsidRPr="00694381">
        <w:rPr>
          <w:rFonts w:eastAsia="Times New Roman" w:cstheme="minorHAnsi"/>
          <w:kern w:val="0"/>
          <w:lang w:eastAsia="nl-NL"/>
          <w14:ligatures w14:val="none"/>
        </w:rPr>
        <w:t>Re</w:t>
      </w:r>
      <w:r w:rsidR="007B2FC4" w:rsidRPr="00694381">
        <w:rPr>
          <w:rFonts w:eastAsia="Times New Roman" w:cstheme="minorHAnsi"/>
          <w:kern w:val="0"/>
          <w:lang w:eastAsia="nl-NL"/>
          <w14:ligatures w14:val="none"/>
        </w:rPr>
        <w:t>kenkamer</w:t>
      </w:r>
    </w:p>
    <w:p w14:paraId="7C892097" w14:textId="7989F49B" w:rsidR="00676DB4" w:rsidRPr="008B53F0" w:rsidRDefault="008B53F0" w:rsidP="000A46C5">
      <w:pPr>
        <w:rPr>
          <w:rFonts w:cstheme="minorHAnsi"/>
          <w:b/>
          <w:bCs/>
          <w:sz w:val="28"/>
          <w:szCs w:val="28"/>
          <w:shd w:val="clear" w:color="auto" w:fill="FFFFFF"/>
        </w:rPr>
      </w:pPr>
      <w:r>
        <w:rPr>
          <w:rFonts w:cstheme="minorHAnsi"/>
          <w:b/>
          <w:bCs/>
          <w:sz w:val="28"/>
          <w:szCs w:val="28"/>
          <w:shd w:val="clear" w:color="auto" w:fill="FFFFFF"/>
        </w:rPr>
        <w:br/>
      </w:r>
      <w:r w:rsidR="00D833F3" w:rsidRPr="00D833F3">
        <w:rPr>
          <w:rFonts w:cstheme="minorHAnsi"/>
          <w:b/>
          <w:bCs/>
          <w:sz w:val="28"/>
          <w:szCs w:val="28"/>
          <w:shd w:val="clear" w:color="auto" w:fill="FFFFFF"/>
        </w:rPr>
        <w:t>Functie-eisen</w:t>
      </w:r>
      <w:r>
        <w:rPr>
          <w:rFonts w:cstheme="minorHAnsi"/>
          <w:b/>
          <w:bCs/>
          <w:sz w:val="28"/>
          <w:szCs w:val="28"/>
          <w:shd w:val="clear" w:color="auto" w:fill="FFFFFF"/>
        </w:rPr>
        <w:br/>
      </w:r>
      <w:r w:rsidR="00676DB4" w:rsidRPr="00C32578">
        <w:rPr>
          <w:rFonts w:cstheme="minorHAnsi"/>
          <w:shd w:val="clear" w:color="auto" w:fill="FFFFFF"/>
        </w:rPr>
        <w:t xml:space="preserve">Wij zoeken een inspirerende kandidaat die houdt van een uitdaging. Je mag afkomstig zijn van buiten de wereld van rekenkamers, maar wij verwachten wel belangstelling voor het functioneren van het lokale bestuur. ‘Out of </w:t>
      </w:r>
      <w:proofErr w:type="spellStart"/>
      <w:r w:rsidR="00676DB4" w:rsidRPr="00C32578">
        <w:rPr>
          <w:rFonts w:cstheme="minorHAnsi"/>
          <w:shd w:val="clear" w:color="auto" w:fill="FFFFFF"/>
        </w:rPr>
        <w:t>the</w:t>
      </w:r>
      <w:proofErr w:type="spellEnd"/>
      <w:r w:rsidR="00676DB4" w:rsidRPr="00C32578">
        <w:rPr>
          <w:rFonts w:cstheme="minorHAnsi"/>
          <w:shd w:val="clear" w:color="auto" w:fill="FFFFFF"/>
        </w:rPr>
        <w:t xml:space="preserve"> box’ mag dus! Wij verwachten ook dat je ‘toegewijd’ aan deze Rekenkamer zult zijn en daar voldoende tijd voor kunt en wilt vrijmaken.</w:t>
      </w:r>
    </w:p>
    <w:p w14:paraId="4E9A0790" w14:textId="77777777" w:rsidR="00FF1885" w:rsidRPr="00C32578" w:rsidRDefault="00FF1885" w:rsidP="2FD2956D">
      <w:pPr>
        <w:shd w:val="clear" w:color="auto" w:fill="FFFFFF" w:themeFill="background1"/>
        <w:spacing w:before="180" w:after="180" w:line="240" w:lineRule="auto"/>
        <w:rPr>
          <w:rFonts w:eastAsia="Times New Roman" w:cstheme="minorHAnsi"/>
          <w:color w:val="2B334A"/>
          <w:kern w:val="0"/>
          <w:lang w:eastAsia="nl-NL"/>
          <w14:ligatures w14:val="none"/>
        </w:rPr>
      </w:pPr>
    </w:p>
    <w:p w14:paraId="60DC36CD" w14:textId="68D25C62" w:rsidR="000A4ED4" w:rsidRPr="00BF446C" w:rsidRDefault="003A2B8F" w:rsidP="00BF446C">
      <w:pPr>
        <w:pStyle w:val="Geenafstand"/>
        <w:rPr>
          <w:b/>
          <w:bCs/>
          <w:sz w:val="28"/>
          <w:szCs w:val="28"/>
          <w:lang w:eastAsia="nl-NL"/>
        </w:rPr>
      </w:pPr>
      <w:r w:rsidRPr="00BF446C">
        <w:rPr>
          <w:b/>
          <w:bCs/>
          <w:sz w:val="28"/>
          <w:szCs w:val="28"/>
          <w:lang w:eastAsia="nl-NL"/>
        </w:rPr>
        <w:t>Dit bieden wij jou</w:t>
      </w:r>
    </w:p>
    <w:p w14:paraId="11909750" w14:textId="55834D07" w:rsidR="00515A6A" w:rsidRPr="00C32578" w:rsidRDefault="00515A6A" w:rsidP="00BF446C">
      <w:pPr>
        <w:pStyle w:val="Geenafstand"/>
        <w:numPr>
          <w:ilvl w:val="0"/>
          <w:numId w:val="8"/>
        </w:numPr>
        <w:rPr>
          <w:lang w:eastAsia="nl-NL"/>
        </w:rPr>
      </w:pPr>
      <w:r w:rsidRPr="00C32578">
        <w:rPr>
          <w:lang w:eastAsia="nl-NL"/>
        </w:rPr>
        <w:t xml:space="preserve">Een lid wordt op basis van de Waterschapswet benoemd voor een periode van </w:t>
      </w:r>
      <w:r w:rsidR="003D524C" w:rsidRPr="00C32578">
        <w:rPr>
          <w:lang w:eastAsia="nl-NL"/>
        </w:rPr>
        <w:t>6</w:t>
      </w:r>
      <w:r w:rsidRPr="00C32578">
        <w:rPr>
          <w:lang w:eastAsia="nl-NL"/>
        </w:rPr>
        <w:t xml:space="preserve"> jaar. De termijn voor de ingang van de benoeming is </w:t>
      </w:r>
      <w:r w:rsidR="003D524C" w:rsidRPr="00C32578">
        <w:rPr>
          <w:lang w:eastAsia="nl-NL"/>
        </w:rPr>
        <w:t>10 maart 2026</w:t>
      </w:r>
      <w:r w:rsidRPr="00C32578">
        <w:rPr>
          <w:lang w:eastAsia="nl-NL"/>
        </w:rPr>
        <w:t>.</w:t>
      </w:r>
    </w:p>
    <w:p w14:paraId="51F88AC2" w14:textId="7A7034B0" w:rsidR="00515A6A" w:rsidRPr="00C32578" w:rsidRDefault="00515A6A" w:rsidP="00BF446C">
      <w:pPr>
        <w:pStyle w:val="Geenafstand"/>
        <w:numPr>
          <w:ilvl w:val="0"/>
          <w:numId w:val="8"/>
        </w:numPr>
        <w:rPr>
          <w:lang w:eastAsia="nl-NL"/>
        </w:rPr>
      </w:pPr>
      <w:r w:rsidRPr="00C32578">
        <w:rPr>
          <w:lang w:eastAsia="nl-NL"/>
        </w:rPr>
        <w:t xml:space="preserve">De </w:t>
      </w:r>
      <w:r w:rsidR="003D524C" w:rsidRPr="00C32578">
        <w:rPr>
          <w:lang w:eastAsia="nl-NL"/>
        </w:rPr>
        <w:t>R</w:t>
      </w:r>
      <w:r w:rsidRPr="00C32578">
        <w:rPr>
          <w:lang w:eastAsia="nl-NL"/>
        </w:rPr>
        <w:t xml:space="preserve">ekenkamer bestaat uit 3 leden (inclusief voorzitter) en wordt ondersteund door een </w:t>
      </w:r>
      <w:r w:rsidR="003D524C" w:rsidRPr="00C32578">
        <w:rPr>
          <w:lang w:eastAsia="nl-NL"/>
        </w:rPr>
        <w:t xml:space="preserve">ambtelijk </w:t>
      </w:r>
      <w:r w:rsidRPr="00C32578">
        <w:rPr>
          <w:lang w:eastAsia="nl-NL"/>
        </w:rPr>
        <w:t>secretaris.</w:t>
      </w:r>
    </w:p>
    <w:p w14:paraId="46F01B5A" w14:textId="39FDB28F" w:rsidR="00515A6A" w:rsidRPr="00C32578" w:rsidRDefault="00515A6A" w:rsidP="00BF446C">
      <w:pPr>
        <w:pStyle w:val="Geenafstand"/>
        <w:numPr>
          <w:ilvl w:val="0"/>
          <w:numId w:val="8"/>
        </w:numPr>
        <w:rPr>
          <w:lang w:eastAsia="nl-NL"/>
        </w:rPr>
      </w:pPr>
      <w:r w:rsidRPr="00C32578">
        <w:rPr>
          <w:lang w:eastAsia="nl-NL"/>
        </w:rPr>
        <w:t xml:space="preserve">De </w:t>
      </w:r>
      <w:r w:rsidR="003D524C" w:rsidRPr="00C32578">
        <w:rPr>
          <w:lang w:eastAsia="nl-NL"/>
        </w:rPr>
        <w:t>R</w:t>
      </w:r>
      <w:r w:rsidRPr="00C32578">
        <w:rPr>
          <w:lang w:eastAsia="nl-NL"/>
        </w:rPr>
        <w:t xml:space="preserve">ekenkamer is gehuisvest bij </w:t>
      </w:r>
      <w:r w:rsidR="003D524C" w:rsidRPr="00C32578">
        <w:rPr>
          <w:lang w:eastAsia="nl-NL"/>
        </w:rPr>
        <w:t>W</w:t>
      </w:r>
      <w:r w:rsidRPr="00C32578">
        <w:rPr>
          <w:lang w:eastAsia="nl-NL"/>
        </w:rPr>
        <w:t>aterschap Rijn en IJssel en wordt voorzien van fysieke en digitale faciliteiten om de werkzaamheden te verrichten.</w:t>
      </w:r>
    </w:p>
    <w:p w14:paraId="04563499" w14:textId="157606E5" w:rsidR="00515A6A" w:rsidRPr="00C32578" w:rsidRDefault="00515A6A" w:rsidP="00BF446C">
      <w:pPr>
        <w:pStyle w:val="Geenafstand"/>
        <w:numPr>
          <w:ilvl w:val="0"/>
          <w:numId w:val="8"/>
        </w:numPr>
        <w:rPr>
          <w:lang w:eastAsia="nl-NL"/>
        </w:rPr>
      </w:pPr>
      <w:r w:rsidRPr="00C32578">
        <w:rPr>
          <w:lang w:eastAsia="nl-NL"/>
        </w:rPr>
        <w:t xml:space="preserve">Een lid ontvangt een vaste vergoeding van € 283,45 per vergadering van de </w:t>
      </w:r>
      <w:r w:rsidR="003D524C" w:rsidRPr="00C32578">
        <w:rPr>
          <w:lang w:eastAsia="nl-NL"/>
        </w:rPr>
        <w:t>R</w:t>
      </w:r>
      <w:r w:rsidRPr="00C32578">
        <w:rPr>
          <w:lang w:eastAsia="nl-NL"/>
        </w:rPr>
        <w:t>ekenkamer (2025). Er wordt uitgegaan van 10 vergaderingen per jaar.</w:t>
      </w:r>
    </w:p>
    <w:p w14:paraId="1767C989" w14:textId="364488AF" w:rsidR="2FD2956D" w:rsidRPr="00C32578" w:rsidRDefault="2FD2956D" w:rsidP="2FD2956D">
      <w:pPr>
        <w:shd w:val="clear" w:color="auto" w:fill="FFFFFF" w:themeFill="background1"/>
        <w:spacing w:beforeAutospacing="1" w:afterAutospacing="1" w:line="240" w:lineRule="auto"/>
        <w:ind w:left="720"/>
        <w:rPr>
          <w:rFonts w:eastAsia="Times New Roman" w:cstheme="minorHAnsi"/>
          <w:lang w:eastAsia="nl-NL"/>
        </w:rPr>
      </w:pPr>
    </w:p>
    <w:p w14:paraId="5FD74E25" w14:textId="394EAC86" w:rsidR="00243F23" w:rsidRDefault="001A0E6F" w:rsidP="007E688C">
      <w:pPr>
        <w:shd w:val="clear" w:color="auto" w:fill="FFFFFF"/>
        <w:spacing w:before="180" w:after="180" w:line="240" w:lineRule="auto"/>
        <w:rPr>
          <w:rFonts w:ascii="Calibri" w:hAnsi="Calibri" w:cs="Calibri"/>
        </w:rPr>
      </w:pPr>
      <w:r w:rsidRPr="00BF446C">
        <w:rPr>
          <w:rFonts w:eastAsia="Times New Roman" w:cstheme="minorHAnsi"/>
          <w:b/>
          <w:bCs/>
          <w:color w:val="2B334A"/>
          <w:kern w:val="0"/>
          <w:sz w:val="28"/>
          <w:szCs w:val="28"/>
          <w:lang w:eastAsia="nl-NL"/>
          <w14:ligatures w14:val="none"/>
        </w:rPr>
        <w:lastRenderedPageBreak/>
        <w:t>Goed om te weten</w:t>
      </w:r>
      <w:r w:rsidR="00BF446C">
        <w:rPr>
          <w:rFonts w:eastAsia="Times New Roman" w:cstheme="minorHAnsi"/>
          <w:b/>
          <w:bCs/>
          <w:color w:val="2B334A"/>
          <w:kern w:val="0"/>
          <w:sz w:val="28"/>
          <w:szCs w:val="28"/>
          <w:lang w:eastAsia="nl-NL"/>
          <w14:ligatures w14:val="none"/>
        </w:rPr>
        <w:br/>
      </w:r>
      <w:r w:rsidR="00243F23" w:rsidRPr="00A57049">
        <w:rPr>
          <w:rFonts w:ascii="Calibri" w:hAnsi="Calibri" w:cs="Calibri"/>
        </w:rPr>
        <w:t>Ben je enthousiast en wil je</w:t>
      </w:r>
      <w:r w:rsidR="00243F23">
        <w:rPr>
          <w:rFonts w:ascii="Calibri" w:hAnsi="Calibri" w:cs="Calibri"/>
        </w:rPr>
        <w:t xml:space="preserve"> graag</w:t>
      </w:r>
      <w:r w:rsidR="00243F23" w:rsidRPr="00A57049">
        <w:rPr>
          <w:rFonts w:ascii="Calibri" w:hAnsi="Calibri" w:cs="Calibri"/>
        </w:rPr>
        <w:t xml:space="preserve"> bij ons aan de slag?</w:t>
      </w:r>
    </w:p>
    <w:p w14:paraId="077CFBDE" w14:textId="120D5E8B" w:rsidR="00CA189D" w:rsidRDefault="00243F23" w:rsidP="00CA189D">
      <w:pPr>
        <w:pStyle w:val="Lijstalinea"/>
        <w:numPr>
          <w:ilvl w:val="0"/>
          <w:numId w:val="9"/>
        </w:numPr>
        <w:shd w:val="clear" w:color="auto" w:fill="FFFFFF"/>
        <w:spacing w:before="180" w:after="180" w:line="240" w:lineRule="auto"/>
        <w:rPr>
          <w:rFonts w:ascii="Calibri" w:hAnsi="Calibri" w:cs="Calibri"/>
        </w:rPr>
      </w:pPr>
      <w:r w:rsidRPr="00CA189D">
        <w:rPr>
          <w:rFonts w:ascii="Calibri" w:hAnsi="Calibri" w:cs="Calibri"/>
        </w:rPr>
        <w:t xml:space="preserve">Reageer dan </w:t>
      </w:r>
      <w:r w:rsidR="003B26B3" w:rsidRPr="00CA189D">
        <w:rPr>
          <w:rFonts w:ascii="Calibri" w:hAnsi="Calibri" w:cs="Calibri"/>
        </w:rPr>
        <w:t xml:space="preserve">uiterlijk </w:t>
      </w:r>
      <w:r w:rsidR="00643C56">
        <w:rPr>
          <w:rFonts w:ascii="Calibri" w:hAnsi="Calibri" w:cs="Calibri"/>
        </w:rPr>
        <w:t>vrijdag</w:t>
      </w:r>
      <w:r w:rsidR="003B26B3" w:rsidRPr="00CA189D">
        <w:rPr>
          <w:rFonts w:ascii="Calibri" w:hAnsi="Calibri" w:cs="Calibri"/>
        </w:rPr>
        <w:t xml:space="preserve"> 30 januari</w:t>
      </w:r>
      <w:r w:rsidRPr="00CA189D">
        <w:rPr>
          <w:rFonts w:ascii="Calibri" w:hAnsi="Calibri" w:cs="Calibri"/>
        </w:rPr>
        <w:t xml:space="preserve"> 2026 via het sollicitatieformulier op onze website t.a.v. </w:t>
      </w:r>
      <w:r w:rsidR="003E7150">
        <w:rPr>
          <w:rFonts w:ascii="Calibri" w:hAnsi="Calibri" w:cs="Calibri"/>
        </w:rPr>
        <w:t>d</w:t>
      </w:r>
      <w:r w:rsidR="00C51E89">
        <w:rPr>
          <w:rFonts w:ascii="Calibri" w:hAnsi="Calibri" w:cs="Calibri"/>
        </w:rPr>
        <w:t>rs. Berry Roelof</w:t>
      </w:r>
      <w:r w:rsidR="00B94577">
        <w:rPr>
          <w:rFonts w:ascii="Calibri" w:hAnsi="Calibri" w:cs="Calibri"/>
        </w:rPr>
        <w:t>s</w:t>
      </w:r>
      <w:r w:rsidRPr="00CA189D">
        <w:rPr>
          <w:rFonts w:ascii="Calibri" w:hAnsi="Calibri" w:cs="Calibri"/>
        </w:rPr>
        <w:t xml:space="preserve">, </w:t>
      </w:r>
      <w:r w:rsidR="00E04E07" w:rsidRPr="00CA189D">
        <w:rPr>
          <w:rFonts w:ascii="Calibri" w:hAnsi="Calibri" w:cs="Calibri"/>
        </w:rPr>
        <w:t>Voorzitter van de Rekenkamer</w:t>
      </w:r>
      <w:r w:rsidRPr="00CA189D">
        <w:rPr>
          <w:rFonts w:ascii="Calibri" w:hAnsi="Calibri" w:cs="Calibri"/>
        </w:rPr>
        <w:t>.</w:t>
      </w:r>
      <w:r w:rsidR="00CA189D" w:rsidRPr="00CA189D">
        <w:rPr>
          <w:rFonts w:ascii="Calibri" w:hAnsi="Calibri" w:cs="Calibri"/>
        </w:rPr>
        <w:t xml:space="preserve"> </w:t>
      </w:r>
    </w:p>
    <w:p w14:paraId="61DDBA9B" w14:textId="00DB788D" w:rsidR="00243F23" w:rsidRPr="00E842E0" w:rsidRDefault="00CA189D" w:rsidP="00E842E0">
      <w:pPr>
        <w:pStyle w:val="Lijstalinea"/>
        <w:numPr>
          <w:ilvl w:val="0"/>
          <w:numId w:val="9"/>
        </w:numPr>
        <w:shd w:val="clear" w:color="auto" w:fill="FFFFFF"/>
        <w:spacing w:before="180" w:after="180" w:line="240" w:lineRule="auto"/>
        <w:rPr>
          <w:rFonts w:ascii="Calibri" w:hAnsi="Calibri" w:cs="Calibri"/>
        </w:rPr>
      </w:pPr>
      <w:r w:rsidRPr="00CA189D">
        <w:rPr>
          <w:rFonts w:cstheme="minorHAnsi"/>
        </w:rPr>
        <w:t>Bij interesse voor deze functie stuur je je motivatiebrief en cv</w:t>
      </w:r>
      <w:r>
        <w:rPr>
          <w:rFonts w:cstheme="minorHAnsi"/>
        </w:rPr>
        <w:t xml:space="preserve"> toe</w:t>
      </w:r>
      <w:r w:rsidRPr="00CA189D">
        <w:rPr>
          <w:rFonts w:cstheme="minorHAnsi"/>
        </w:rPr>
        <w:t>. Deze moeten vergezeld gaan van een lijst met al je overige functies waarbij wordt aangegeven of de functie wel of niet bezoldigd is. Mocht je benoemd worden in de Rekenkamer, worden deze gegevens openbaar gemaakt.</w:t>
      </w:r>
    </w:p>
    <w:p w14:paraId="2A058C52" w14:textId="0291D137" w:rsidR="007E688C" w:rsidRDefault="00243F23" w:rsidP="007E688C">
      <w:pPr>
        <w:pStyle w:val="Lijstalinea"/>
        <w:numPr>
          <w:ilvl w:val="0"/>
          <w:numId w:val="9"/>
        </w:numPr>
        <w:spacing w:line="278" w:lineRule="auto"/>
        <w:rPr>
          <w:rFonts w:ascii="Calibri" w:hAnsi="Calibri" w:cs="Calibri"/>
        </w:rPr>
      </w:pPr>
      <w:r w:rsidRPr="0080568D">
        <w:rPr>
          <w:rFonts w:ascii="Calibri" w:hAnsi="Calibri" w:cs="Calibri"/>
        </w:rPr>
        <w:t xml:space="preserve">Voor meer informatie kun je contact opnemen met </w:t>
      </w:r>
      <w:r w:rsidR="00C51E89">
        <w:rPr>
          <w:rFonts w:ascii="Calibri" w:hAnsi="Calibri" w:cs="Calibri"/>
        </w:rPr>
        <w:t xml:space="preserve">Berry </w:t>
      </w:r>
      <w:r w:rsidR="004C3EB9">
        <w:rPr>
          <w:rFonts w:ascii="Calibri" w:hAnsi="Calibri" w:cs="Calibri"/>
        </w:rPr>
        <w:t xml:space="preserve">op </w:t>
      </w:r>
      <w:r w:rsidR="008955E6" w:rsidRPr="00AF32E5">
        <w:rPr>
          <w:rFonts w:ascii="Calibri" w:hAnsi="Calibri" w:cs="Calibri"/>
        </w:rPr>
        <w:t>06-</w:t>
      </w:r>
      <w:r w:rsidR="00D824B7" w:rsidRPr="00AF32E5">
        <w:rPr>
          <w:rFonts w:ascii="Calibri" w:hAnsi="Calibri" w:cs="Calibri"/>
        </w:rPr>
        <w:t>54660</w:t>
      </w:r>
      <w:r w:rsidR="00AF32E5" w:rsidRPr="00AF32E5">
        <w:rPr>
          <w:rFonts w:ascii="Calibri" w:hAnsi="Calibri" w:cs="Calibri"/>
        </w:rPr>
        <w:t>568</w:t>
      </w:r>
      <w:r w:rsidR="00E04E07" w:rsidRPr="00AF32E5">
        <w:rPr>
          <w:rFonts w:ascii="Calibri" w:hAnsi="Calibri" w:cs="Calibri"/>
        </w:rPr>
        <w:t xml:space="preserve"> </w:t>
      </w:r>
      <w:r w:rsidR="00E04E07">
        <w:rPr>
          <w:rFonts w:ascii="Calibri" w:hAnsi="Calibri" w:cs="Calibri"/>
        </w:rPr>
        <w:t>of met Johan Meeringa, Concerncontroller</w:t>
      </w:r>
      <w:r w:rsidR="00E842E0">
        <w:rPr>
          <w:rFonts w:ascii="Calibri" w:hAnsi="Calibri" w:cs="Calibri"/>
        </w:rPr>
        <w:t>,</w:t>
      </w:r>
      <w:r w:rsidR="00E04E07">
        <w:rPr>
          <w:rFonts w:ascii="Calibri" w:hAnsi="Calibri" w:cs="Calibri"/>
        </w:rPr>
        <w:t xml:space="preserve"> op </w:t>
      </w:r>
      <w:r w:rsidR="00CA189D">
        <w:rPr>
          <w:rFonts w:ascii="Calibri" w:hAnsi="Calibri" w:cs="Calibri"/>
        </w:rPr>
        <w:t xml:space="preserve">06-52600988. </w:t>
      </w:r>
    </w:p>
    <w:p w14:paraId="5313C388" w14:textId="703B1374" w:rsidR="007E688C" w:rsidRPr="007E688C" w:rsidRDefault="00243F23" w:rsidP="007E688C">
      <w:pPr>
        <w:pStyle w:val="Lijstalinea"/>
        <w:numPr>
          <w:ilvl w:val="0"/>
          <w:numId w:val="9"/>
        </w:numPr>
        <w:spacing w:line="278" w:lineRule="auto"/>
        <w:rPr>
          <w:rFonts w:ascii="Calibri" w:hAnsi="Calibri" w:cs="Calibri"/>
        </w:rPr>
      </w:pPr>
      <w:r w:rsidRPr="007E688C">
        <w:rPr>
          <w:rFonts w:ascii="Calibri" w:hAnsi="Calibri" w:cs="Calibri"/>
        </w:rPr>
        <w:t>De eerste gesprekken vinden plaats op</w:t>
      </w:r>
      <w:r w:rsidRPr="007E688C">
        <w:rPr>
          <w:rFonts w:ascii="Calibri" w:hAnsi="Calibri" w:cs="Calibri"/>
          <w:color w:val="FF0000"/>
        </w:rPr>
        <w:t xml:space="preserve"> </w:t>
      </w:r>
      <w:r w:rsidR="00ED372A" w:rsidRPr="00ED372A">
        <w:rPr>
          <w:rFonts w:ascii="Calibri" w:hAnsi="Calibri" w:cs="Calibri"/>
        </w:rPr>
        <w:t>vrijdag 13 februari</w:t>
      </w:r>
      <w:r w:rsidRPr="00ED372A">
        <w:rPr>
          <w:rFonts w:ascii="Calibri" w:hAnsi="Calibri" w:cs="Calibri"/>
        </w:rPr>
        <w:t xml:space="preserve"> 2026</w:t>
      </w:r>
      <w:r w:rsidRPr="007E688C">
        <w:rPr>
          <w:rFonts w:ascii="Calibri" w:hAnsi="Calibri" w:cs="Calibri"/>
        </w:rPr>
        <w:t>.</w:t>
      </w:r>
      <w:r w:rsidR="007E688C" w:rsidRPr="007E688C">
        <w:rPr>
          <w:rFonts w:ascii="Calibri" w:hAnsi="Calibri" w:cs="Calibri"/>
        </w:rPr>
        <w:t xml:space="preserve"> </w:t>
      </w:r>
      <w:r w:rsidR="007E688C" w:rsidRPr="007E688C">
        <w:rPr>
          <w:rFonts w:cstheme="minorHAnsi"/>
        </w:rPr>
        <w:t>Benoeming zal plaatsvinden in de vergadering van het Algemeen Bestuur van 10 maart 2026.</w:t>
      </w:r>
    </w:p>
    <w:p w14:paraId="226F0764" w14:textId="38412607" w:rsidR="00243F23" w:rsidRPr="0080568D" w:rsidRDefault="00243F23" w:rsidP="007E688C">
      <w:pPr>
        <w:pStyle w:val="Lijstalinea"/>
        <w:spacing w:line="278" w:lineRule="auto"/>
        <w:rPr>
          <w:rFonts w:ascii="Calibri" w:hAnsi="Calibri" w:cs="Calibri"/>
        </w:rPr>
      </w:pPr>
    </w:p>
    <w:p w14:paraId="20DDDD9B" w14:textId="77777777" w:rsidR="00D9125A" w:rsidRPr="000A4ED4" w:rsidRDefault="00D9125A" w:rsidP="00D9125A">
      <w:pPr>
        <w:shd w:val="clear" w:color="auto" w:fill="FFFFFF"/>
        <w:spacing w:before="180" w:after="180" w:line="240" w:lineRule="auto"/>
        <w:rPr>
          <w:rFonts w:ascii="Arial" w:eastAsia="Times New Roman" w:hAnsi="Arial" w:cs="Arial"/>
          <w:color w:val="2B334A"/>
          <w:kern w:val="0"/>
          <w:sz w:val="24"/>
          <w:szCs w:val="24"/>
          <w:lang w:eastAsia="nl-NL"/>
          <w14:ligatures w14:val="none"/>
        </w:rPr>
      </w:pPr>
    </w:p>
    <w:p w14:paraId="625C0187" w14:textId="38EE9A3D" w:rsidR="000D563C" w:rsidRDefault="001A0E6F">
      <w:pPr>
        <w:rPr>
          <w:b/>
          <w:bCs/>
        </w:rPr>
      </w:pPr>
      <w:r w:rsidRPr="00AA5C22">
        <w:rPr>
          <w:rFonts w:ascii="Calibri" w:hAnsi="Calibri" w:cs="Calibri"/>
          <w:b/>
          <w:bCs/>
          <w:sz w:val="28"/>
          <w:szCs w:val="28"/>
        </w:rPr>
        <w:t>Over het waterschap</w:t>
      </w:r>
      <w:r w:rsidRPr="00AA5C22">
        <w:rPr>
          <w:rFonts w:ascii="Calibri" w:hAnsi="Calibri" w:cs="Calibri"/>
          <w:b/>
          <w:bCs/>
          <w:sz w:val="28"/>
          <w:szCs w:val="28"/>
        </w:rPr>
        <w:br/>
      </w:r>
      <w:r w:rsidRPr="00AA5C22">
        <w:rPr>
          <w:rFonts w:ascii="Calibri" w:hAnsi="Calibri" w:cs="Calibri"/>
        </w:rPr>
        <w:t>Wij staan voor het water in ons gebied: Veilig, schoon, niet te droog en niet te nat. Elke dag zorgen we voor dijken, sloten, beken en rivieren. En we maken afvalwater schoon. Zo kan iedereen genieten van het water in de omgeving waarin ze wonen, werken en ontspannen. Ons waterschap is vakmanschap.</w:t>
      </w:r>
    </w:p>
    <w:p w14:paraId="344F6839" w14:textId="77777777" w:rsidR="009B412B" w:rsidRPr="009B412B" w:rsidRDefault="009B412B">
      <w:pPr>
        <w:rPr>
          <w:b/>
          <w:bCs/>
        </w:rPr>
      </w:pPr>
    </w:p>
    <w:sectPr w:rsidR="009B412B" w:rsidRPr="009B4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0373"/>
    <w:multiLevelType w:val="hybridMultilevel"/>
    <w:tmpl w:val="529EFFE8"/>
    <w:lvl w:ilvl="0" w:tplc="17AEB598">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713064"/>
    <w:multiLevelType w:val="multilevel"/>
    <w:tmpl w:val="369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4305E"/>
    <w:multiLevelType w:val="multilevel"/>
    <w:tmpl w:val="7112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146620"/>
    <w:multiLevelType w:val="multilevel"/>
    <w:tmpl w:val="353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F27B5"/>
    <w:multiLevelType w:val="multilevel"/>
    <w:tmpl w:val="05C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D2197"/>
    <w:multiLevelType w:val="multilevel"/>
    <w:tmpl w:val="C7A0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B2122"/>
    <w:multiLevelType w:val="multilevel"/>
    <w:tmpl w:val="8D6A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A6E75"/>
    <w:multiLevelType w:val="multilevel"/>
    <w:tmpl w:val="93A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2417"/>
    <w:multiLevelType w:val="multilevel"/>
    <w:tmpl w:val="9EF4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3710">
    <w:abstractNumId w:val="8"/>
  </w:num>
  <w:num w:numId="2" w16cid:durableId="1800688820">
    <w:abstractNumId w:val="4"/>
  </w:num>
  <w:num w:numId="3" w16cid:durableId="1996883304">
    <w:abstractNumId w:val="3"/>
  </w:num>
  <w:num w:numId="4" w16cid:durableId="1029378496">
    <w:abstractNumId w:val="1"/>
  </w:num>
  <w:num w:numId="5" w16cid:durableId="1039209086">
    <w:abstractNumId w:val="7"/>
  </w:num>
  <w:num w:numId="6" w16cid:durableId="412049704">
    <w:abstractNumId w:val="2"/>
  </w:num>
  <w:num w:numId="7" w16cid:durableId="267322175">
    <w:abstractNumId w:val="5"/>
  </w:num>
  <w:num w:numId="8" w16cid:durableId="391316670">
    <w:abstractNumId w:val="6"/>
  </w:num>
  <w:num w:numId="9" w16cid:durableId="10250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2B"/>
    <w:rsid w:val="00063D0A"/>
    <w:rsid w:val="000A46C5"/>
    <w:rsid w:val="000A4ED4"/>
    <w:rsid w:val="000D563C"/>
    <w:rsid w:val="001A0E6F"/>
    <w:rsid w:val="001F2550"/>
    <w:rsid w:val="00243F23"/>
    <w:rsid w:val="0036541A"/>
    <w:rsid w:val="003920B2"/>
    <w:rsid w:val="003A2B8F"/>
    <w:rsid w:val="003B26B3"/>
    <w:rsid w:val="003B581F"/>
    <w:rsid w:val="003D524C"/>
    <w:rsid w:val="003E7150"/>
    <w:rsid w:val="004C3EB9"/>
    <w:rsid w:val="00503C6B"/>
    <w:rsid w:val="00511CDB"/>
    <w:rsid w:val="00515A6A"/>
    <w:rsid w:val="005428D2"/>
    <w:rsid w:val="0063571D"/>
    <w:rsid w:val="00643C56"/>
    <w:rsid w:val="00676DB4"/>
    <w:rsid w:val="00694381"/>
    <w:rsid w:val="006C4A8F"/>
    <w:rsid w:val="00706024"/>
    <w:rsid w:val="00716B6B"/>
    <w:rsid w:val="00742949"/>
    <w:rsid w:val="00783190"/>
    <w:rsid w:val="007B2FC4"/>
    <w:rsid w:val="007E688C"/>
    <w:rsid w:val="00827148"/>
    <w:rsid w:val="0087002D"/>
    <w:rsid w:val="008955E6"/>
    <w:rsid w:val="008A6CB7"/>
    <w:rsid w:val="008B53F0"/>
    <w:rsid w:val="008E562E"/>
    <w:rsid w:val="009A0ECC"/>
    <w:rsid w:val="009B412B"/>
    <w:rsid w:val="00A82D6E"/>
    <w:rsid w:val="00AF32E5"/>
    <w:rsid w:val="00B63C02"/>
    <w:rsid w:val="00B94577"/>
    <w:rsid w:val="00BF446C"/>
    <w:rsid w:val="00C32578"/>
    <w:rsid w:val="00C51E89"/>
    <w:rsid w:val="00CA189D"/>
    <w:rsid w:val="00CC2E57"/>
    <w:rsid w:val="00D824B7"/>
    <w:rsid w:val="00D833F3"/>
    <w:rsid w:val="00D9125A"/>
    <w:rsid w:val="00DB473D"/>
    <w:rsid w:val="00E04E07"/>
    <w:rsid w:val="00E842E0"/>
    <w:rsid w:val="00E9154E"/>
    <w:rsid w:val="00ED372A"/>
    <w:rsid w:val="00F16A26"/>
    <w:rsid w:val="00FE30C3"/>
    <w:rsid w:val="00FF1885"/>
    <w:rsid w:val="2FD2956D"/>
    <w:rsid w:val="3A3A5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1F30"/>
  <w15:chartTrackingRefBased/>
  <w15:docId w15:val="{3375B4CE-3E99-41DB-B8CA-0797481B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4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B4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B41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41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41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41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1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1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1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1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41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41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41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41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41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1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1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12B"/>
    <w:rPr>
      <w:rFonts w:eastAsiaTheme="majorEastAsia" w:cstheme="majorBidi"/>
      <w:color w:val="272727" w:themeColor="text1" w:themeTint="D8"/>
    </w:rPr>
  </w:style>
  <w:style w:type="paragraph" w:styleId="Titel">
    <w:name w:val="Title"/>
    <w:basedOn w:val="Standaard"/>
    <w:next w:val="Standaard"/>
    <w:link w:val="TitelChar"/>
    <w:uiPriority w:val="10"/>
    <w:qFormat/>
    <w:rsid w:val="009B4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1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1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1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1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12B"/>
    <w:rPr>
      <w:i/>
      <w:iCs/>
      <w:color w:val="404040" w:themeColor="text1" w:themeTint="BF"/>
    </w:rPr>
  </w:style>
  <w:style w:type="paragraph" w:styleId="Lijstalinea">
    <w:name w:val="List Paragraph"/>
    <w:basedOn w:val="Standaard"/>
    <w:uiPriority w:val="34"/>
    <w:qFormat/>
    <w:rsid w:val="009B412B"/>
    <w:pPr>
      <w:ind w:left="720"/>
      <w:contextualSpacing/>
    </w:pPr>
  </w:style>
  <w:style w:type="character" w:styleId="Intensievebenadrukking">
    <w:name w:val="Intense Emphasis"/>
    <w:basedOn w:val="Standaardalinea-lettertype"/>
    <w:uiPriority w:val="21"/>
    <w:qFormat/>
    <w:rsid w:val="009B412B"/>
    <w:rPr>
      <w:i/>
      <w:iCs/>
      <w:color w:val="2F5496" w:themeColor="accent1" w:themeShade="BF"/>
    </w:rPr>
  </w:style>
  <w:style w:type="paragraph" w:styleId="Duidelijkcitaat">
    <w:name w:val="Intense Quote"/>
    <w:basedOn w:val="Standaard"/>
    <w:next w:val="Standaard"/>
    <w:link w:val="DuidelijkcitaatChar"/>
    <w:uiPriority w:val="30"/>
    <w:qFormat/>
    <w:rsid w:val="009B4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412B"/>
    <w:rPr>
      <w:i/>
      <w:iCs/>
      <w:color w:val="2F5496" w:themeColor="accent1" w:themeShade="BF"/>
    </w:rPr>
  </w:style>
  <w:style w:type="character" w:styleId="Intensieveverwijzing">
    <w:name w:val="Intense Reference"/>
    <w:basedOn w:val="Standaardalinea-lettertype"/>
    <w:uiPriority w:val="32"/>
    <w:qFormat/>
    <w:rsid w:val="009B412B"/>
    <w:rPr>
      <w:b/>
      <w:bCs/>
      <w:smallCaps/>
      <w:color w:val="2F5496" w:themeColor="accent1" w:themeShade="BF"/>
      <w:spacing w:val="5"/>
    </w:rPr>
  </w:style>
  <w:style w:type="paragraph" w:styleId="Normaalweb">
    <w:name w:val="Normal (Web)"/>
    <w:basedOn w:val="Standaard"/>
    <w:uiPriority w:val="99"/>
    <w:semiHidden/>
    <w:unhideWhenUsed/>
    <w:rsid w:val="009B41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D563C"/>
    <w:rPr>
      <w:b/>
      <w:bCs/>
    </w:rPr>
  </w:style>
  <w:style w:type="paragraph" w:styleId="Revisie">
    <w:name w:val="Revision"/>
    <w:hidden/>
    <w:uiPriority w:val="99"/>
    <w:semiHidden/>
    <w:rsid w:val="003D524C"/>
    <w:pPr>
      <w:spacing w:after="0" w:line="240" w:lineRule="auto"/>
    </w:pPr>
  </w:style>
  <w:style w:type="paragraph" w:styleId="Geenafstand">
    <w:name w:val="No Spacing"/>
    <w:uiPriority w:val="1"/>
    <w:qFormat/>
    <w:rsid w:val="00BF4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2921">
      <w:bodyDiv w:val="1"/>
      <w:marLeft w:val="0"/>
      <w:marRight w:val="0"/>
      <w:marTop w:val="0"/>
      <w:marBottom w:val="0"/>
      <w:divBdr>
        <w:top w:val="none" w:sz="0" w:space="0" w:color="auto"/>
        <w:left w:val="none" w:sz="0" w:space="0" w:color="auto"/>
        <w:bottom w:val="none" w:sz="0" w:space="0" w:color="auto"/>
        <w:right w:val="none" w:sz="0" w:space="0" w:color="auto"/>
      </w:divBdr>
    </w:div>
    <w:div w:id="98381872">
      <w:bodyDiv w:val="1"/>
      <w:marLeft w:val="0"/>
      <w:marRight w:val="0"/>
      <w:marTop w:val="0"/>
      <w:marBottom w:val="0"/>
      <w:divBdr>
        <w:top w:val="none" w:sz="0" w:space="0" w:color="auto"/>
        <w:left w:val="none" w:sz="0" w:space="0" w:color="auto"/>
        <w:bottom w:val="none" w:sz="0" w:space="0" w:color="auto"/>
        <w:right w:val="none" w:sz="0" w:space="0" w:color="auto"/>
      </w:divBdr>
    </w:div>
    <w:div w:id="491338919">
      <w:bodyDiv w:val="1"/>
      <w:marLeft w:val="0"/>
      <w:marRight w:val="0"/>
      <w:marTop w:val="0"/>
      <w:marBottom w:val="0"/>
      <w:divBdr>
        <w:top w:val="none" w:sz="0" w:space="0" w:color="auto"/>
        <w:left w:val="none" w:sz="0" w:space="0" w:color="auto"/>
        <w:bottom w:val="none" w:sz="0" w:space="0" w:color="auto"/>
        <w:right w:val="none" w:sz="0" w:space="0" w:color="auto"/>
      </w:divBdr>
    </w:div>
    <w:div w:id="510341441">
      <w:bodyDiv w:val="1"/>
      <w:marLeft w:val="0"/>
      <w:marRight w:val="0"/>
      <w:marTop w:val="0"/>
      <w:marBottom w:val="0"/>
      <w:divBdr>
        <w:top w:val="none" w:sz="0" w:space="0" w:color="auto"/>
        <w:left w:val="none" w:sz="0" w:space="0" w:color="auto"/>
        <w:bottom w:val="none" w:sz="0" w:space="0" w:color="auto"/>
        <w:right w:val="none" w:sz="0" w:space="0" w:color="auto"/>
      </w:divBdr>
    </w:div>
    <w:div w:id="525951931">
      <w:bodyDiv w:val="1"/>
      <w:marLeft w:val="0"/>
      <w:marRight w:val="0"/>
      <w:marTop w:val="0"/>
      <w:marBottom w:val="0"/>
      <w:divBdr>
        <w:top w:val="none" w:sz="0" w:space="0" w:color="auto"/>
        <w:left w:val="none" w:sz="0" w:space="0" w:color="auto"/>
        <w:bottom w:val="none" w:sz="0" w:space="0" w:color="auto"/>
        <w:right w:val="none" w:sz="0" w:space="0" w:color="auto"/>
      </w:divBdr>
    </w:div>
    <w:div w:id="856891627">
      <w:bodyDiv w:val="1"/>
      <w:marLeft w:val="0"/>
      <w:marRight w:val="0"/>
      <w:marTop w:val="0"/>
      <w:marBottom w:val="0"/>
      <w:divBdr>
        <w:top w:val="none" w:sz="0" w:space="0" w:color="auto"/>
        <w:left w:val="none" w:sz="0" w:space="0" w:color="auto"/>
        <w:bottom w:val="none" w:sz="0" w:space="0" w:color="auto"/>
        <w:right w:val="none" w:sz="0" w:space="0" w:color="auto"/>
      </w:divBdr>
    </w:div>
    <w:div w:id="875120859">
      <w:bodyDiv w:val="1"/>
      <w:marLeft w:val="0"/>
      <w:marRight w:val="0"/>
      <w:marTop w:val="0"/>
      <w:marBottom w:val="0"/>
      <w:divBdr>
        <w:top w:val="none" w:sz="0" w:space="0" w:color="auto"/>
        <w:left w:val="none" w:sz="0" w:space="0" w:color="auto"/>
        <w:bottom w:val="none" w:sz="0" w:space="0" w:color="auto"/>
        <w:right w:val="none" w:sz="0" w:space="0" w:color="auto"/>
      </w:divBdr>
    </w:div>
    <w:div w:id="1001083092">
      <w:bodyDiv w:val="1"/>
      <w:marLeft w:val="0"/>
      <w:marRight w:val="0"/>
      <w:marTop w:val="0"/>
      <w:marBottom w:val="0"/>
      <w:divBdr>
        <w:top w:val="none" w:sz="0" w:space="0" w:color="auto"/>
        <w:left w:val="none" w:sz="0" w:space="0" w:color="auto"/>
        <w:bottom w:val="none" w:sz="0" w:space="0" w:color="auto"/>
        <w:right w:val="none" w:sz="0" w:space="0" w:color="auto"/>
      </w:divBdr>
    </w:div>
    <w:div w:id="19846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2947</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Meeringa</dc:creator>
  <cp:keywords/>
  <dc:description/>
  <cp:lastModifiedBy>Inge Rensink</cp:lastModifiedBy>
  <cp:revision>2</cp:revision>
  <dcterms:created xsi:type="dcterms:W3CDTF">2026-01-14T12:32:00Z</dcterms:created>
  <dcterms:modified xsi:type="dcterms:W3CDTF">2026-01-14T12:32:00Z</dcterms:modified>
</cp:coreProperties>
</file>