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74D2" w14:textId="52383DFD" w:rsidR="00FD6FF5" w:rsidRPr="000C0040" w:rsidRDefault="00FD6FF5">
      <w:pPr>
        <w:rPr>
          <w:rFonts w:cstheme="minorHAnsi"/>
          <w:sz w:val="22"/>
          <w:szCs w:val="22"/>
        </w:rPr>
      </w:pPr>
    </w:p>
    <w:tbl>
      <w:tblPr>
        <w:tblStyle w:val="Tabelraster"/>
        <w:tblW w:w="0" w:type="auto"/>
        <w:tblLook w:val="04A0" w:firstRow="1" w:lastRow="0" w:firstColumn="1" w:lastColumn="0" w:noHBand="0" w:noVBand="1"/>
      </w:tblPr>
      <w:tblGrid>
        <w:gridCol w:w="9017"/>
      </w:tblGrid>
      <w:tr w:rsidR="00302A60" w:rsidRPr="000C0040" w14:paraId="3A7358CA" w14:textId="77777777" w:rsidTr="52414BF3">
        <w:tc>
          <w:tcPr>
            <w:tcW w:w="9017" w:type="dxa"/>
          </w:tcPr>
          <w:p w14:paraId="031705D3" w14:textId="77777777" w:rsidR="00386EB6" w:rsidRDefault="00386EB6">
            <w:pPr>
              <w:rPr>
                <w:rFonts w:cstheme="minorHAnsi"/>
                <w:b/>
                <w:bCs/>
                <w:sz w:val="22"/>
                <w:szCs w:val="22"/>
              </w:rPr>
            </w:pPr>
          </w:p>
          <w:p w14:paraId="587C3283" w14:textId="65E1CF3C" w:rsidR="00863CBD" w:rsidRDefault="006C76CB" w:rsidP="00863CBD">
            <w:pPr>
              <w:rPr>
                <w:rFonts w:cstheme="minorHAnsi"/>
                <w:b/>
                <w:bCs/>
                <w:sz w:val="22"/>
                <w:szCs w:val="22"/>
              </w:rPr>
            </w:pPr>
            <w:r>
              <w:rPr>
                <w:rFonts w:cstheme="minorHAnsi"/>
                <w:b/>
                <w:bCs/>
                <w:sz w:val="22"/>
                <w:szCs w:val="22"/>
              </w:rPr>
              <w:t>Voorzitter Rekenkamer en Lid Rekenkamer</w:t>
            </w:r>
            <w:r w:rsidR="00115A3C">
              <w:rPr>
                <w:rFonts w:cstheme="minorHAnsi"/>
                <w:b/>
                <w:bCs/>
                <w:sz w:val="22"/>
                <w:szCs w:val="22"/>
              </w:rPr>
              <w:t xml:space="preserve"> Gemeente Sittard-Geleen</w:t>
            </w:r>
            <w:r w:rsidR="00863CBD">
              <w:rPr>
                <w:rFonts w:cstheme="minorHAnsi"/>
                <w:b/>
                <w:bCs/>
                <w:sz w:val="22"/>
                <w:szCs w:val="22"/>
              </w:rPr>
              <w:t xml:space="preserve"> </w:t>
            </w:r>
          </w:p>
          <w:p w14:paraId="09DBB136" w14:textId="77777777" w:rsidR="006A6263" w:rsidRDefault="006A6263" w:rsidP="00863CBD">
            <w:pPr>
              <w:rPr>
                <w:rFonts w:cstheme="minorHAnsi"/>
                <w:b/>
                <w:bCs/>
                <w:sz w:val="22"/>
                <w:szCs w:val="22"/>
              </w:rPr>
            </w:pPr>
          </w:p>
          <w:p w14:paraId="095382BB" w14:textId="48EEBF49" w:rsidR="00386EB6" w:rsidRDefault="006C76CB" w:rsidP="00115A3C">
            <w:pPr>
              <w:rPr>
                <w:rFonts w:cstheme="minorHAnsi"/>
                <w:i/>
                <w:iCs/>
                <w:sz w:val="22"/>
                <w:szCs w:val="22"/>
              </w:rPr>
            </w:pPr>
            <w:r>
              <w:rPr>
                <w:rFonts w:cstheme="minorHAnsi"/>
                <w:i/>
                <w:iCs/>
                <w:sz w:val="22"/>
                <w:szCs w:val="22"/>
              </w:rPr>
              <w:t xml:space="preserve">Wil je jouw ervaring inzetten voor een sterke en transparante gemeente? En spreekt het je aan om op strategisch niveau bij te dragen aan de kwaliteit van het lokaal bestuur? Dan is dit een mooie kans. </w:t>
            </w:r>
          </w:p>
          <w:p w14:paraId="43449E22" w14:textId="624B1782" w:rsidR="00115A3C" w:rsidRPr="000C0040" w:rsidRDefault="00115A3C" w:rsidP="00115A3C">
            <w:pPr>
              <w:rPr>
                <w:rFonts w:cstheme="minorBidi"/>
                <w:sz w:val="22"/>
                <w:szCs w:val="22"/>
              </w:rPr>
            </w:pPr>
          </w:p>
        </w:tc>
      </w:tr>
      <w:tr w:rsidR="00302A60" w:rsidRPr="000C0040" w14:paraId="1643477A" w14:textId="77777777" w:rsidTr="52414BF3">
        <w:tc>
          <w:tcPr>
            <w:tcW w:w="9017" w:type="dxa"/>
          </w:tcPr>
          <w:p w14:paraId="31BDF0F1" w14:textId="658A13D0" w:rsidR="00302A60" w:rsidRDefault="00302A60">
            <w:pPr>
              <w:rPr>
                <w:rFonts w:cstheme="minorHAnsi"/>
                <w:sz w:val="22"/>
                <w:szCs w:val="22"/>
              </w:rPr>
            </w:pPr>
          </w:p>
          <w:p w14:paraId="6817F524" w14:textId="3F3A27F3" w:rsidR="006A6263" w:rsidRPr="006A6263" w:rsidRDefault="006A6263">
            <w:pPr>
              <w:rPr>
                <w:rFonts w:cstheme="minorHAnsi"/>
                <w:b/>
                <w:bCs/>
                <w:sz w:val="22"/>
                <w:szCs w:val="22"/>
              </w:rPr>
            </w:pPr>
            <w:r w:rsidRPr="006A6263">
              <w:rPr>
                <w:rFonts w:cstheme="minorHAnsi"/>
                <w:b/>
                <w:bCs/>
                <w:sz w:val="22"/>
                <w:szCs w:val="22"/>
              </w:rPr>
              <w:t xml:space="preserve">De Rekenkamer </w:t>
            </w:r>
          </w:p>
          <w:p w14:paraId="188C0CC7" w14:textId="77777777" w:rsidR="006A6263" w:rsidRPr="000C0040" w:rsidRDefault="006A6263">
            <w:pPr>
              <w:rPr>
                <w:rFonts w:cstheme="minorHAnsi"/>
                <w:sz w:val="22"/>
                <w:szCs w:val="22"/>
              </w:rPr>
            </w:pPr>
          </w:p>
          <w:p w14:paraId="3FFE6196" w14:textId="43F0817B" w:rsidR="00863CBD" w:rsidRDefault="00115A3C" w:rsidP="00115A3C">
            <w:pPr>
              <w:rPr>
                <w:rFonts w:cstheme="minorHAnsi"/>
                <w:sz w:val="22"/>
                <w:szCs w:val="22"/>
              </w:rPr>
            </w:pPr>
            <w:r>
              <w:rPr>
                <w:rFonts w:cstheme="minorHAnsi"/>
                <w:sz w:val="22"/>
                <w:szCs w:val="22"/>
              </w:rPr>
              <w:t xml:space="preserve">De </w:t>
            </w:r>
            <w:r w:rsidR="006C76CB">
              <w:rPr>
                <w:rFonts w:cstheme="minorHAnsi"/>
                <w:sz w:val="22"/>
                <w:szCs w:val="22"/>
              </w:rPr>
              <w:t xml:space="preserve">gemeenteraad van Sittard-Geleen zoekt een voorzitter </w:t>
            </w:r>
            <w:r w:rsidR="006A6263">
              <w:rPr>
                <w:rFonts w:cstheme="minorHAnsi"/>
                <w:sz w:val="22"/>
                <w:szCs w:val="22"/>
              </w:rPr>
              <w:t>é</w:t>
            </w:r>
            <w:r w:rsidR="006C76CB">
              <w:rPr>
                <w:rFonts w:cstheme="minorHAnsi"/>
                <w:sz w:val="22"/>
                <w:szCs w:val="22"/>
              </w:rPr>
              <w:t>n een lid voor de Rekenkamer.</w:t>
            </w:r>
            <w:r w:rsidR="006A6263">
              <w:rPr>
                <w:rFonts w:cstheme="minorHAnsi"/>
                <w:sz w:val="22"/>
                <w:szCs w:val="22"/>
              </w:rPr>
              <w:t xml:space="preserve"> Het betreft twee aparte functies binnen de Rekenkamer, die afzonderlijk worden ingevuld. </w:t>
            </w:r>
          </w:p>
          <w:p w14:paraId="1481B6B7" w14:textId="77777777" w:rsidR="006C76CB" w:rsidRDefault="006C76CB" w:rsidP="00115A3C">
            <w:pPr>
              <w:rPr>
                <w:rFonts w:cstheme="minorHAnsi"/>
                <w:sz w:val="22"/>
                <w:szCs w:val="22"/>
              </w:rPr>
            </w:pPr>
          </w:p>
          <w:p w14:paraId="15526925" w14:textId="3148D1E3" w:rsidR="006C76CB" w:rsidRDefault="006C76CB" w:rsidP="00115A3C">
            <w:pPr>
              <w:rPr>
                <w:rFonts w:cstheme="minorHAnsi"/>
                <w:sz w:val="22"/>
                <w:szCs w:val="22"/>
              </w:rPr>
            </w:pPr>
            <w:r>
              <w:rPr>
                <w:rFonts w:cstheme="minorHAnsi"/>
                <w:sz w:val="22"/>
                <w:szCs w:val="22"/>
              </w:rPr>
              <w:t xml:space="preserve">De rekenkamer is een onafhankelijk orgaan dat de raad ondersteunt in zijn kaderstellende en controlerende rol. De Rekenkamer bepaalt zelf de onderzoeksonderwerpen en laat onderzoeken uitvoeren door externe bureaus. De voorzitter en leden voeren dus geen onderzoek zelf uit, maar sturen op richting, kwaliteit en betekenis van de resultaten. </w:t>
            </w:r>
          </w:p>
          <w:p w14:paraId="531F05EC" w14:textId="77777777" w:rsidR="006C76CB" w:rsidRDefault="006C76CB" w:rsidP="00115A3C">
            <w:pPr>
              <w:rPr>
                <w:rFonts w:cstheme="minorHAnsi"/>
                <w:sz w:val="22"/>
                <w:szCs w:val="22"/>
              </w:rPr>
            </w:pPr>
          </w:p>
          <w:p w14:paraId="09443C6C" w14:textId="19D0D53A" w:rsidR="006C76CB" w:rsidRDefault="006C76CB" w:rsidP="00115A3C">
            <w:pPr>
              <w:rPr>
                <w:rFonts w:cstheme="minorHAnsi"/>
                <w:sz w:val="22"/>
                <w:szCs w:val="22"/>
              </w:rPr>
            </w:pPr>
            <w:r>
              <w:rPr>
                <w:rFonts w:cstheme="minorHAnsi"/>
                <w:sz w:val="22"/>
                <w:szCs w:val="22"/>
              </w:rPr>
              <w:t xml:space="preserve">Met heldere conclusies en concrete aanbevelingen helpt de Rekenkamer de gemeenteraad om betere afwegingen te maken. Zo lever je zichtbaar een bijdrage aan het functioneren van het gemeentebestuur. </w:t>
            </w:r>
          </w:p>
          <w:p w14:paraId="3A29239E" w14:textId="77777777" w:rsidR="006C76CB" w:rsidRDefault="006C76CB" w:rsidP="00115A3C">
            <w:pPr>
              <w:rPr>
                <w:rFonts w:cstheme="minorHAnsi"/>
                <w:sz w:val="22"/>
                <w:szCs w:val="22"/>
              </w:rPr>
            </w:pPr>
          </w:p>
          <w:p w14:paraId="08F022B1" w14:textId="6C988B84" w:rsidR="006C76CB" w:rsidRDefault="006C76CB" w:rsidP="00115A3C">
            <w:pPr>
              <w:rPr>
                <w:rFonts w:cstheme="minorHAnsi"/>
                <w:sz w:val="22"/>
                <w:szCs w:val="22"/>
              </w:rPr>
            </w:pPr>
            <w:r>
              <w:rPr>
                <w:rFonts w:cstheme="minorHAnsi"/>
                <w:sz w:val="22"/>
                <w:szCs w:val="22"/>
              </w:rPr>
              <w:t xml:space="preserve">De Rekenkamer bestaat uit een voorzitter en twee leden en wordt ondersteund door een </w:t>
            </w:r>
            <w:r w:rsidR="00A10235">
              <w:rPr>
                <w:rFonts w:cstheme="minorHAnsi"/>
                <w:sz w:val="22"/>
                <w:szCs w:val="22"/>
              </w:rPr>
              <w:t>a</w:t>
            </w:r>
            <w:r>
              <w:rPr>
                <w:rFonts w:cstheme="minorHAnsi"/>
                <w:sz w:val="22"/>
                <w:szCs w:val="22"/>
              </w:rPr>
              <w:t xml:space="preserve">mbtelijk </w:t>
            </w:r>
            <w:r w:rsidR="00A10235">
              <w:rPr>
                <w:rFonts w:cstheme="minorHAnsi"/>
                <w:sz w:val="22"/>
                <w:szCs w:val="22"/>
              </w:rPr>
              <w:t>s</w:t>
            </w:r>
            <w:r>
              <w:rPr>
                <w:rFonts w:cstheme="minorHAnsi"/>
                <w:sz w:val="22"/>
                <w:szCs w:val="22"/>
              </w:rPr>
              <w:t xml:space="preserve">ecretaris. </w:t>
            </w:r>
          </w:p>
          <w:p w14:paraId="7622206F" w14:textId="1B2EC503" w:rsidR="00115A3C" w:rsidRPr="000C0040" w:rsidRDefault="00115A3C" w:rsidP="00115A3C">
            <w:pPr>
              <w:rPr>
                <w:rFonts w:cstheme="minorHAnsi"/>
                <w:sz w:val="22"/>
                <w:szCs w:val="22"/>
              </w:rPr>
            </w:pPr>
          </w:p>
        </w:tc>
      </w:tr>
      <w:tr w:rsidR="0072169A" w:rsidRPr="000C0040" w14:paraId="5D52B069" w14:textId="77777777" w:rsidTr="52414BF3">
        <w:tc>
          <w:tcPr>
            <w:tcW w:w="9017" w:type="dxa"/>
          </w:tcPr>
          <w:p w14:paraId="50E1E330" w14:textId="77777777" w:rsidR="00FC7114" w:rsidRDefault="00FC7114" w:rsidP="0072169A">
            <w:pPr>
              <w:rPr>
                <w:rFonts w:cstheme="minorBidi"/>
                <w:sz w:val="22"/>
                <w:szCs w:val="22"/>
              </w:rPr>
            </w:pPr>
          </w:p>
          <w:p w14:paraId="73A2327A" w14:textId="35CB3AC5" w:rsidR="00863CBD" w:rsidRPr="00115A3C" w:rsidRDefault="00863CBD" w:rsidP="00863CBD">
            <w:pPr>
              <w:rPr>
                <w:rFonts w:cstheme="minorBidi"/>
                <w:sz w:val="22"/>
                <w:szCs w:val="22"/>
              </w:rPr>
            </w:pPr>
            <w:r w:rsidRPr="00533FB8">
              <w:rPr>
                <w:rFonts w:cstheme="minorBidi"/>
                <w:b/>
                <w:bCs/>
                <w:sz w:val="22"/>
                <w:szCs w:val="22"/>
              </w:rPr>
              <w:t xml:space="preserve">Wat ga je </w:t>
            </w:r>
            <w:r w:rsidR="006A6263">
              <w:rPr>
                <w:rFonts w:cstheme="minorBidi"/>
                <w:b/>
                <w:bCs/>
                <w:sz w:val="22"/>
                <w:szCs w:val="22"/>
              </w:rPr>
              <w:t xml:space="preserve">doen als </w:t>
            </w:r>
            <w:r w:rsidR="00A10235">
              <w:rPr>
                <w:rFonts w:cstheme="minorBidi"/>
                <w:b/>
                <w:bCs/>
                <w:sz w:val="22"/>
                <w:szCs w:val="22"/>
              </w:rPr>
              <w:t>v</w:t>
            </w:r>
            <w:r w:rsidR="006A6263">
              <w:rPr>
                <w:rFonts w:cstheme="minorBidi"/>
                <w:b/>
                <w:bCs/>
                <w:sz w:val="22"/>
                <w:szCs w:val="22"/>
              </w:rPr>
              <w:t xml:space="preserve">oorzitter van de Rekenkamer? </w:t>
            </w:r>
          </w:p>
          <w:p w14:paraId="0B472B01" w14:textId="77777777" w:rsidR="00115A3C" w:rsidRDefault="00115A3C" w:rsidP="006C76CB">
            <w:pPr>
              <w:rPr>
                <w:rFonts w:cstheme="minorHAnsi"/>
                <w:sz w:val="22"/>
                <w:szCs w:val="22"/>
              </w:rPr>
            </w:pPr>
          </w:p>
          <w:p w14:paraId="4FAB18ED" w14:textId="536F088E" w:rsidR="006C76CB" w:rsidRDefault="006C76CB" w:rsidP="006C76CB">
            <w:pPr>
              <w:rPr>
                <w:rFonts w:cstheme="minorHAnsi"/>
                <w:sz w:val="22"/>
                <w:szCs w:val="22"/>
              </w:rPr>
            </w:pPr>
            <w:r>
              <w:rPr>
                <w:rFonts w:cstheme="minorHAnsi"/>
                <w:sz w:val="22"/>
                <w:szCs w:val="22"/>
              </w:rPr>
              <w:t xml:space="preserve">Als voorzitter ben je het gezicht en de drijvende kracht van de Rekenkamer. Je leidt de vergaderingen, bewaakt de kwaliteit en onafhankelijkheid van het werk en zorgt voor een goede samenwerking. Je vertegenwoordigt de Rekenkamer richting gemeenteraad en organisatie en presenteert de rapporten in de raad. </w:t>
            </w:r>
          </w:p>
          <w:p w14:paraId="7CB4B2CA" w14:textId="77777777" w:rsidR="006C76CB" w:rsidRDefault="006C76CB" w:rsidP="006C76CB">
            <w:pPr>
              <w:rPr>
                <w:rFonts w:cstheme="minorHAnsi"/>
                <w:sz w:val="22"/>
                <w:szCs w:val="22"/>
              </w:rPr>
            </w:pPr>
          </w:p>
          <w:p w14:paraId="04634AD4" w14:textId="510028D0" w:rsidR="006C76CB" w:rsidRPr="006C76CB" w:rsidRDefault="006C76CB" w:rsidP="006C76CB">
            <w:pPr>
              <w:rPr>
                <w:rFonts w:cstheme="minorHAnsi"/>
                <w:b/>
                <w:bCs/>
                <w:sz w:val="22"/>
                <w:szCs w:val="22"/>
              </w:rPr>
            </w:pPr>
            <w:r w:rsidRPr="006C76CB">
              <w:rPr>
                <w:rFonts w:cstheme="minorHAnsi"/>
                <w:b/>
                <w:bCs/>
                <w:sz w:val="22"/>
                <w:szCs w:val="22"/>
              </w:rPr>
              <w:t xml:space="preserve">Wat ga je </w:t>
            </w:r>
            <w:r w:rsidR="006A6263">
              <w:rPr>
                <w:rFonts w:cstheme="minorHAnsi"/>
                <w:b/>
                <w:bCs/>
                <w:sz w:val="22"/>
                <w:szCs w:val="22"/>
              </w:rPr>
              <w:t xml:space="preserve">doen als </w:t>
            </w:r>
            <w:r w:rsidR="00A10235">
              <w:rPr>
                <w:rFonts w:cstheme="minorHAnsi"/>
                <w:b/>
                <w:bCs/>
                <w:sz w:val="22"/>
                <w:szCs w:val="22"/>
              </w:rPr>
              <w:t>l</w:t>
            </w:r>
            <w:r w:rsidR="006A6263">
              <w:rPr>
                <w:rFonts w:cstheme="minorHAnsi"/>
                <w:b/>
                <w:bCs/>
                <w:sz w:val="22"/>
                <w:szCs w:val="22"/>
              </w:rPr>
              <w:t xml:space="preserve">id van de Rekenkamer? </w:t>
            </w:r>
          </w:p>
          <w:p w14:paraId="79D342E7" w14:textId="77777777" w:rsidR="006C76CB" w:rsidRDefault="006C76CB" w:rsidP="006C76CB">
            <w:pPr>
              <w:rPr>
                <w:rFonts w:cstheme="minorHAnsi"/>
                <w:sz w:val="22"/>
                <w:szCs w:val="22"/>
              </w:rPr>
            </w:pPr>
          </w:p>
          <w:p w14:paraId="66D2ACCE" w14:textId="2A378F48" w:rsidR="006C76CB" w:rsidRDefault="006C76CB" w:rsidP="006C76CB">
            <w:pPr>
              <w:rPr>
                <w:rFonts w:cstheme="minorHAnsi"/>
                <w:sz w:val="22"/>
                <w:szCs w:val="22"/>
              </w:rPr>
            </w:pPr>
            <w:r>
              <w:rPr>
                <w:rFonts w:cstheme="minorHAnsi"/>
                <w:sz w:val="22"/>
                <w:szCs w:val="22"/>
              </w:rPr>
              <w:t xml:space="preserve">Als lid ben je een inhoudelijk sterke gesprekspartner. Je denkt mee over relevante onderzoeksonderwerpen, begeleidt externe onderzoeken en weegt de uitkomsten. Samen kom je tot heldere conclusies en bruikbare aanbevelingen voor de raad. </w:t>
            </w:r>
          </w:p>
          <w:p w14:paraId="6C56E9C2" w14:textId="2B091F8B" w:rsidR="006C76CB" w:rsidRPr="006C76CB" w:rsidRDefault="006C76CB" w:rsidP="006C76CB">
            <w:pPr>
              <w:rPr>
                <w:rFonts w:cstheme="minorHAnsi"/>
                <w:sz w:val="22"/>
                <w:szCs w:val="22"/>
              </w:rPr>
            </w:pPr>
          </w:p>
        </w:tc>
      </w:tr>
      <w:tr w:rsidR="1C416DAB" w14:paraId="761E515E" w14:textId="77777777" w:rsidTr="52414BF3">
        <w:trPr>
          <w:trHeight w:val="300"/>
        </w:trPr>
        <w:tc>
          <w:tcPr>
            <w:tcW w:w="9017" w:type="dxa"/>
          </w:tcPr>
          <w:p w14:paraId="4CC731B2" w14:textId="77777777" w:rsidR="00863CBD" w:rsidRDefault="00863CBD" w:rsidP="00863CBD">
            <w:pPr>
              <w:rPr>
                <w:rFonts w:cstheme="minorBidi"/>
                <w:b/>
                <w:bCs/>
                <w:sz w:val="22"/>
                <w:szCs w:val="22"/>
              </w:rPr>
            </w:pPr>
          </w:p>
          <w:p w14:paraId="6D5264AE" w14:textId="68A0357E" w:rsidR="00863CBD" w:rsidRDefault="006C76CB" w:rsidP="00863CBD">
            <w:pPr>
              <w:rPr>
                <w:rFonts w:cstheme="minorBidi"/>
                <w:b/>
                <w:bCs/>
                <w:sz w:val="22"/>
                <w:szCs w:val="22"/>
              </w:rPr>
            </w:pPr>
            <w:r>
              <w:rPr>
                <w:rFonts w:cstheme="minorBidi"/>
                <w:b/>
                <w:bCs/>
                <w:sz w:val="22"/>
                <w:szCs w:val="22"/>
              </w:rPr>
              <w:t>Wie zoeken wij?</w:t>
            </w:r>
          </w:p>
          <w:p w14:paraId="28AD4747" w14:textId="77777777" w:rsidR="006C76CB" w:rsidRDefault="006C76CB" w:rsidP="00863CBD">
            <w:pPr>
              <w:rPr>
                <w:rFonts w:cstheme="minorBidi"/>
                <w:sz w:val="22"/>
                <w:szCs w:val="22"/>
              </w:rPr>
            </w:pPr>
          </w:p>
          <w:p w14:paraId="43FA783F" w14:textId="6172433F" w:rsidR="00115A3C" w:rsidRDefault="00115A3C" w:rsidP="006C76CB">
            <w:pPr>
              <w:rPr>
                <w:rFonts w:cstheme="minorBidi"/>
                <w:sz w:val="22"/>
                <w:szCs w:val="22"/>
              </w:rPr>
            </w:pPr>
            <w:r>
              <w:rPr>
                <w:rFonts w:cstheme="minorBidi"/>
                <w:sz w:val="22"/>
                <w:szCs w:val="22"/>
              </w:rPr>
              <w:t xml:space="preserve">We </w:t>
            </w:r>
            <w:r w:rsidR="006C76CB">
              <w:rPr>
                <w:rFonts w:cstheme="minorBidi"/>
                <w:sz w:val="22"/>
                <w:szCs w:val="22"/>
              </w:rPr>
              <w:t>zoeken betrokken en onafhankelijke professionals die:</w:t>
            </w:r>
          </w:p>
          <w:p w14:paraId="1E56B821" w14:textId="77777777" w:rsidR="006C76CB" w:rsidRDefault="006C76CB" w:rsidP="006C76CB">
            <w:pPr>
              <w:rPr>
                <w:rFonts w:cstheme="minorBidi"/>
                <w:sz w:val="22"/>
                <w:szCs w:val="22"/>
              </w:rPr>
            </w:pPr>
          </w:p>
          <w:p w14:paraId="328626C7" w14:textId="36B4A539" w:rsidR="006C76CB" w:rsidRDefault="006C76CB" w:rsidP="006C76CB">
            <w:pPr>
              <w:pStyle w:val="Lijstalinea"/>
              <w:numPr>
                <w:ilvl w:val="0"/>
                <w:numId w:val="21"/>
              </w:numPr>
              <w:rPr>
                <w:rFonts w:cstheme="minorBidi"/>
                <w:sz w:val="22"/>
                <w:szCs w:val="22"/>
              </w:rPr>
            </w:pPr>
            <w:r>
              <w:rPr>
                <w:rFonts w:cstheme="minorBidi"/>
                <w:sz w:val="22"/>
                <w:szCs w:val="22"/>
              </w:rPr>
              <w:t>Affiniteit hebben met het openbaar bestuur;</w:t>
            </w:r>
          </w:p>
          <w:p w14:paraId="07BC97B2" w14:textId="366B24E4" w:rsidR="006C76CB" w:rsidRDefault="006C76CB" w:rsidP="006C76CB">
            <w:pPr>
              <w:pStyle w:val="Lijstalinea"/>
              <w:numPr>
                <w:ilvl w:val="0"/>
                <w:numId w:val="21"/>
              </w:numPr>
              <w:rPr>
                <w:rFonts w:cstheme="minorBidi"/>
                <w:sz w:val="22"/>
                <w:szCs w:val="22"/>
              </w:rPr>
            </w:pPr>
            <w:r>
              <w:rPr>
                <w:rFonts w:cstheme="minorBidi"/>
                <w:sz w:val="22"/>
                <w:szCs w:val="22"/>
              </w:rPr>
              <w:t>Analytisch sterk zijn en snel tot de kern komen;</w:t>
            </w:r>
          </w:p>
          <w:p w14:paraId="242D3950" w14:textId="0EEE4D4A" w:rsidR="006C76CB" w:rsidRDefault="006C76CB" w:rsidP="006C76CB">
            <w:pPr>
              <w:pStyle w:val="Lijstalinea"/>
              <w:numPr>
                <w:ilvl w:val="0"/>
                <w:numId w:val="21"/>
              </w:numPr>
              <w:rPr>
                <w:rFonts w:cstheme="minorBidi"/>
                <w:sz w:val="22"/>
                <w:szCs w:val="22"/>
              </w:rPr>
            </w:pPr>
            <w:r>
              <w:rPr>
                <w:rFonts w:cstheme="minorBidi"/>
                <w:sz w:val="22"/>
                <w:szCs w:val="22"/>
              </w:rPr>
              <w:t xml:space="preserve">Kritisch én constructief samenwerken; </w:t>
            </w:r>
          </w:p>
          <w:p w14:paraId="14BFDCD5" w14:textId="2636F439" w:rsidR="006C76CB" w:rsidRDefault="006C76CB" w:rsidP="006C76CB">
            <w:pPr>
              <w:pStyle w:val="Lijstalinea"/>
              <w:numPr>
                <w:ilvl w:val="0"/>
                <w:numId w:val="21"/>
              </w:numPr>
              <w:rPr>
                <w:rFonts w:cstheme="minorBidi"/>
                <w:sz w:val="22"/>
                <w:szCs w:val="22"/>
              </w:rPr>
            </w:pPr>
            <w:r>
              <w:rPr>
                <w:rFonts w:cstheme="minorBidi"/>
                <w:sz w:val="22"/>
                <w:szCs w:val="22"/>
              </w:rPr>
              <w:t xml:space="preserve">Helder communiceren, zowel mondeling als schriftelijk. </w:t>
            </w:r>
          </w:p>
          <w:p w14:paraId="3A7F3D45" w14:textId="25E30CCD" w:rsidR="006C76CB" w:rsidRDefault="006C76CB" w:rsidP="006C76CB">
            <w:pPr>
              <w:rPr>
                <w:rFonts w:cstheme="minorBidi"/>
                <w:sz w:val="22"/>
                <w:szCs w:val="22"/>
              </w:rPr>
            </w:pPr>
          </w:p>
          <w:p w14:paraId="447A0794" w14:textId="1356E4E2" w:rsidR="006C76CB" w:rsidRDefault="006C76CB" w:rsidP="006C76CB">
            <w:pPr>
              <w:rPr>
                <w:rFonts w:cstheme="minorBidi"/>
                <w:sz w:val="22"/>
                <w:szCs w:val="22"/>
              </w:rPr>
            </w:pPr>
            <w:r>
              <w:rPr>
                <w:rFonts w:cstheme="minorBidi"/>
                <w:sz w:val="22"/>
                <w:szCs w:val="22"/>
              </w:rPr>
              <w:t xml:space="preserve">Voor de </w:t>
            </w:r>
            <w:r w:rsidR="00A10235">
              <w:rPr>
                <w:rFonts w:cstheme="minorBidi"/>
                <w:sz w:val="22"/>
                <w:szCs w:val="22"/>
              </w:rPr>
              <w:t>v</w:t>
            </w:r>
            <w:r>
              <w:rPr>
                <w:rFonts w:cstheme="minorBidi"/>
                <w:sz w:val="22"/>
                <w:szCs w:val="22"/>
              </w:rPr>
              <w:t xml:space="preserve">oorzitter van de Rekenkamer is ervaring met het leiden van overleggen een pré. </w:t>
            </w:r>
          </w:p>
          <w:p w14:paraId="7E89396A" w14:textId="77777777" w:rsidR="006C76CB" w:rsidRDefault="006C76CB" w:rsidP="006C76CB">
            <w:pPr>
              <w:rPr>
                <w:rFonts w:cstheme="minorBidi"/>
                <w:sz w:val="22"/>
                <w:szCs w:val="22"/>
              </w:rPr>
            </w:pPr>
          </w:p>
          <w:p w14:paraId="6E8EECA7" w14:textId="08F922D8" w:rsidR="006C76CB" w:rsidRDefault="006C76CB" w:rsidP="006C76CB">
            <w:pPr>
              <w:rPr>
                <w:rFonts w:cstheme="minorBidi"/>
                <w:sz w:val="22"/>
                <w:szCs w:val="22"/>
              </w:rPr>
            </w:pPr>
            <w:r>
              <w:rPr>
                <w:rFonts w:cstheme="minorBidi"/>
                <w:sz w:val="22"/>
                <w:szCs w:val="22"/>
              </w:rPr>
              <w:t xml:space="preserve">Daarnaast: </w:t>
            </w:r>
          </w:p>
          <w:p w14:paraId="01B24144" w14:textId="5C6B31F3" w:rsidR="006C76CB" w:rsidRDefault="006C76CB" w:rsidP="006C76CB">
            <w:pPr>
              <w:pStyle w:val="Lijstalinea"/>
              <w:numPr>
                <w:ilvl w:val="0"/>
                <w:numId w:val="22"/>
              </w:numPr>
              <w:rPr>
                <w:rFonts w:cstheme="minorBidi"/>
                <w:sz w:val="22"/>
                <w:szCs w:val="22"/>
              </w:rPr>
            </w:pPr>
            <w:r>
              <w:rPr>
                <w:rFonts w:cstheme="minorBidi"/>
                <w:sz w:val="22"/>
                <w:szCs w:val="22"/>
              </w:rPr>
              <w:t>Ben je niet werkzaam voor (of verbonden aan) de gemeente Sittard-Geleen;</w:t>
            </w:r>
          </w:p>
          <w:p w14:paraId="3AC9D892" w14:textId="77777777" w:rsidR="00115A3C" w:rsidRDefault="006C76CB" w:rsidP="006C76CB">
            <w:pPr>
              <w:pStyle w:val="Lijstalinea"/>
              <w:numPr>
                <w:ilvl w:val="0"/>
                <w:numId w:val="22"/>
              </w:numPr>
              <w:rPr>
                <w:rFonts w:cstheme="minorBidi"/>
                <w:sz w:val="22"/>
                <w:szCs w:val="22"/>
              </w:rPr>
            </w:pPr>
            <w:r>
              <w:rPr>
                <w:rFonts w:cstheme="minorBidi"/>
                <w:sz w:val="22"/>
                <w:szCs w:val="22"/>
              </w:rPr>
              <w:t xml:space="preserve">Heb je bij voorkeur binding met de gemeente Sittard-Geleen. </w:t>
            </w:r>
          </w:p>
          <w:p w14:paraId="7D7E9556" w14:textId="115B827A" w:rsidR="006C76CB" w:rsidRPr="006C76CB" w:rsidRDefault="006C76CB" w:rsidP="006C76CB">
            <w:pPr>
              <w:rPr>
                <w:rFonts w:cstheme="minorBidi"/>
                <w:sz w:val="22"/>
                <w:szCs w:val="22"/>
              </w:rPr>
            </w:pPr>
          </w:p>
        </w:tc>
      </w:tr>
      <w:tr w:rsidR="00302A60" w:rsidRPr="000C0040" w14:paraId="2CA4A087" w14:textId="77777777" w:rsidTr="52414BF3">
        <w:tc>
          <w:tcPr>
            <w:tcW w:w="9017" w:type="dxa"/>
          </w:tcPr>
          <w:p w14:paraId="0553E1DE" w14:textId="77777777" w:rsidR="00863CBD" w:rsidRDefault="00863CBD" w:rsidP="00863CBD">
            <w:pPr>
              <w:rPr>
                <w:rFonts w:cstheme="minorBidi"/>
                <w:b/>
                <w:bCs/>
                <w:sz w:val="22"/>
                <w:szCs w:val="22"/>
              </w:rPr>
            </w:pPr>
          </w:p>
          <w:p w14:paraId="6671CAFF" w14:textId="2DDDA744" w:rsidR="00863CBD" w:rsidRDefault="006C76CB" w:rsidP="00863CBD">
            <w:pPr>
              <w:rPr>
                <w:rFonts w:cstheme="minorBidi"/>
                <w:b/>
                <w:bCs/>
                <w:sz w:val="22"/>
                <w:szCs w:val="22"/>
              </w:rPr>
            </w:pPr>
            <w:r>
              <w:rPr>
                <w:rFonts w:cstheme="minorBidi"/>
                <w:b/>
                <w:bCs/>
                <w:sz w:val="22"/>
                <w:szCs w:val="22"/>
              </w:rPr>
              <w:t xml:space="preserve">Tijdsinvestering en vergoeding </w:t>
            </w:r>
          </w:p>
          <w:p w14:paraId="36859671" w14:textId="77777777" w:rsidR="00863CBD" w:rsidRPr="00711FA3" w:rsidRDefault="00863CBD" w:rsidP="00863CBD">
            <w:pPr>
              <w:rPr>
                <w:rFonts w:cstheme="minorBidi"/>
                <w:sz w:val="22"/>
                <w:szCs w:val="22"/>
              </w:rPr>
            </w:pPr>
          </w:p>
          <w:p w14:paraId="6CF3E21B" w14:textId="77777777" w:rsidR="006C76CB" w:rsidRDefault="006C76CB" w:rsidP="006C76CB">
            <w:pPr>
              <w:rPr>
                <w:rFonts w:cstheme="minorHAnsi"/>
                <w:sz w:val="22"/>
                <w:szCs w:val="22"/>
              </w:rPr>
            </w:pPr>
            <w:r>
              <w:rPr>
                <w:rFonts w:cstheme="minorHAnsi"/>
                <w:sz w:val="22"/>
                <w:szCs w:val="22"/>
              </w:rPr>
              <w:t xml:space="preserve">De Rekenkamer vergadert circa 12 keer per jaar. De gemiddelde tijdsinvestering bedraagt circa 4 uur per week, afhankelijk van de lopende onderzoeken. </w:t>
            </w:r>
          </w:p>
          <w:p w14:paraId="2F79D18B" w14:textId="77777777" w:rsidR="006C76CB" w:rsidRDefault="006C76CB" w:rsidP="006C76CB">
            <w:pPr>
              <w:rPr>
                <w:rFonts w:cstheme="minorHAnsi"/>
                <w:sz w:val="22"/>
                <w:szCs w:val="22"/>
              </w:rPr>
            </w:pPr>
          </w:p>
          <w:p w14:paraId="6FE91BD2" w14:textId="77777777" w:rsidR="006C76CB" w:rsidRDefault="006C76CB" w:rsidP="006C76CB">
            <w:pPr>
              <w:rPr>
                <w:rFonts w:cstheme="minorHAnsi"/>
                <w:sz w:val="22"/>
                <w:szCs w:val="22"/>
              </w:rPr>
            </w:pPr>
            <w:r>
              <w:rPr>
                <w:rFonts w:cstheme="minorHAnsi"/>
                <w:sz w:val="22"/>
                <w:szCs w:val="22"/>
              </w:rPr>
              <w:t>De vergoeding bedraagt:</w:t>
            </w:r>
          </w:p>
          <w:p w14:paraId="20D71616" w14:textId="77777777" w:rsidR="006C76CB" w:rsidRDefault="006C76CB" w:rsidP="006C76CB">
            <w:pPr>
              <w:pStyle w:val="Lijstalinea"/>
              <w:numPr>
                <w:ilvl w:val="0"/>
                <w:numId w:val="24"/>
              </w:numPr>
              <w:rPr>
                <w:rFonts w:cstheme="minorHAnsi"/>
                <w:sz w:val="22"/>
                <w:szCs w:val="22"/>
              </w:rPr>
            </w:pPr>
            <w:r>
              <w:rPr>
                <w:rFonts w:cstheme="minorHAnsi"/>
                <w:sz w:val="22"/>
                <w:szCs w:val="22"/>
              </w:rPr>
              <w:t xml:space="preserve">€ 175,00 per vergadering; </w:t>
            </w:r>
          </w:p>
          <w:p w14:paraId="0CE2E7DF" w14:textId="77777777" w:rsidR="006C76CB" w:rsidRDefault="006C76CB" w:rsidP="006C76CB">
            <w:pPr>
              <w:pStyle w:val="Lijstalinea"/>
              <w:numPr>
                <w:ilvl w:val="0"/>
                <w:numId w:val="24"/>
              </w:numPr>
              <w:rPr>
                <w:rFonts w:cstheme="minorHAnsi"/>
                <w:sz w:val="22"/>
                <w:szCs w:val="22"/>
              </w:rPr>
            </w:pPr>
            <w:r>
              <w:rPr>
                <w:rFonts w:cstheme="minorHAnsi"/>
                <w:sz w:val="22"/>
                <w:szCs w:val="22"/>
              </w:rPr>
              <w:t xml:space="preserve">€ 98,00 per onderzoeksuur. </w:t>
            </w:r>
          </w:p>
          <w:p w14:paraId="3D7F6EDC" w14:textId="77777777" w:rsidR="006C76CB" w:rsidRDefault="006C76CB" w:rsidP="006C76CB">
            <w:pPr>
              <w:rPr>
                <w:rFonts w:cstheme="minorHAnsi"/>
                <w:sz w:val="22"/>
                <w:szCs w:val="22"/>
              </w:rPr>
            </w:pPr>
          </w:p>
          <w:p w14:paraId="6C317D0E" w14:textId="77777777" w:rsidR="006C76CB" w:rsidRDefault="006C76CB" w:rsidP="006C76CB">
            <w:pPr>
              <w:rPr>
                <w:rFonts w:cstheme="minorHAnsi"/>
                <w:sz w:val="22"/>
                <w:szCs w:val="22"/>
              </w:rPr>
            </w:pPr>
            <w:r>
              <w:rPr>
                <w:rFonts w:cstheme="minorHAnsi"/>
                <w:sz w:val="22"/>
                <w:szCs w:val="22"/>
              </w:rPr>
              <w:t xml:space="preserve">Benoeming door de gemeenteraad vindt plaats voor zes jaar, met de mogelijkheid tot één herbenoeming. De benoeming staat gepland voor de raadsvergadering van 17 september 2026. </w:t>
            </w:r>
          </w:p>
          <w:p w14:paraId="2E19BE41" w14:textId="38E61E33" w:rsidR="006C76CB" w:rsidRPr="006C76CB" w:rsidRDefault="006C76CB" w:rsidP="006C76CB">
            <w:pPr>
              <w:rPr>
                <w:rFonts w:cstheme="minorHAnsi"/>
                <w:sz w:val="22"/>
                <w:szCs w:val="22"/>
              </w:rPr>
            </w:pPr>
          </w:p>
        </w:tc>
      </w:tr>
      <w:tr w:rsidR="00302A60" w:rsidRPr="000C0040" w14:paraId="5225C678" w14:textId="77777777" w:rsidTr="52414BF3">
        <w:tc>
          <w:tcPr>
            <w:tcW w:w="9017" w:type="dxa"/>
          </w:tcPr>
          <w:p w14:paraId="4A0D48D8" w14:textId="561E088C" w:rsidR="1C416DAB" w:rsidRPr="002848C2" w:rsidRDefault="1C416DAB" w:rsidP="1C416DAB">
            <w:pPr>
              <w:rPr>
                <w:rFonts w:cstheme="minorBidi"/>
                <w:b/>
                <w:bCs/>
                <w:sz w:val="22"/>
                <w:szCs w:val="22"/>
              </w:rPr>
            </w:pPr>
          </w:p>
          <w:p w14:paraId="2AFAA962" w14:textId="1DA35566" w:rsidR="00863CBD" w:rsidRPr="002848C2" w:rsidRDefault="002848C2" w:rsidP="00863CBD">
            <w:pPr>
              <w:rPr>
                <w:rFonts w:cstheme="minorBidi"/>
                <w:b/>
                <w:bCs/>
                <w:sz w:val="22"/>
                <w:szCs w:val="22"/>
              </w:rPr>
            </w:pPr>
            <w:r w:rsidRPr="002848C2">
              <w:rPr>
                <w:rFonts w:cstheme="minorBidi"/>
                <w:b/>
                <w:bCs/>
                <w:sz w:val="22"/>
                <w:szCs w:val="22"/>
              </w:rPr>
              <w:t>Ben jij enthousiast?</w:t>
            </w:r>
          </w:p>
          <w:p w14:paraId="479A83ED" w14:textId="43FFFFD4" w:rsidR="000B321F" w:rsidRDefault="00863CBD" w:rsidP="00863CBD">
            <w:pPr>
              <w:rPr>
                <w:rFonts w:cstheme="minorBidi"/>
                <w:sz w:val="22"/>
                <w:szCs w:val="22"/>
              </w:rPr>
            </w:pPr>
            <w:r w:rsidRPr="52414BF3">
              <w:rPr>
                <w:rFonts w:cstheme="minorBidi"/>
                <w:sz w:val="22"/>
                <w:szCs w:val="22"/>
              </w:rPr>
              <w:t>Solliciteer dan meteen! Of in ieder geval v</w:t>
            </w:r>
            <w:r>
              <w:rPr>
                <w:rFonts w:cstheme="minorBidi"/>
                <w:sz w:val="22"/>
                <w:szCs w:val="22"/>
              </w:rPr>
              <w:t>óó</w:t>
            </w:r>
            <w:r w:rsidRPr="52414BF3">
              <w:rPr>
                <w:rFonts w:cstheme="minorBidi"/>
                <w:sz w:val="22"/>
                <w:szCs w:val="22"/>
              </w:rPr>
              <w:t>r</w:t>
            </w:r>
            <w:r>
              <w:rPr>
                <w:rFonts w:cstheme="minorBidi"/>
                <w:sz w:val="22"/>
                <w:szCs w:val="22"/>
              </w:rPr>
              <w:t xml:space="preserve"> </w:t>
            </w:r>
            <w:r w:rsidR="00A10235">
              <w:rPr>
                <w:rFonts w:cstheme="minorBidi"/>
                <w:sz w:val="22"/>
                <w:szCs w:val="22"/>
              </w:rPr>
              <w:t>22 mei a.s.</w:t>
            </w:r>
            <w:r w:rsidRPr="52414BF3">
              <w:rPr>
                <w:rFonts w:cstheme="minorBidi"/>
                <w:sz w:val="22"/>
                <w:szCs w:val="22"/>
              </w:rPr>
              <w:t xml:space="preserve"> </w:t>
            </w:r>
            <w:r w:rsidR="006A6263">
              <w:rPr>
                <w:rFonts w:cstheme="minorBidi"/>
                <w:sz w:val="22"/>
                <w:szCs w:val="22"/>
              </w:rPr>
              <w:t xml:space="preserve">Vermeld daarbij duidelijk of je solliciteert naar de functie van </w:t>
            </w:r>
            <w:r w:rsidR="00A10235">
              <w:rPr>
                <w:rFonts w:cstheme="minorBidi"/>
                <w:sz w:val="22"/>
                <w:szCs w:val="22"/>
              </w:rPr>
              <w:t>v</w:t>
            </w:r>
            <w:r w:rsidR="006A6263">
              <w:rPr>
                <w:rFonts w:cstheme="minorBidi"/>
                <w:sz w:val="22"/>
                <w:szCs w:val="22"/>
              </w:rPr>
              <w:t xml:space="preserve">oorzitter of </w:t>
            </w:r>
            <w:r w:rsidR="00A10235">
              <w:rPr>
                <w:rFonts w:cstheme="minorBidi"/>
                <w:sz w:val="22"/>
                <w:szCs w:val="22"/>
              </w:rPr>
              <w:t>l</w:t>
            </w:r>
            <w:r w:rsidR="006A6263">
              <w:rPr>
                <w:rFonts w:cstheme="minorBidi"/>
                <w:sz w:val="22"/>
                <w:szCs w:val="22"/>
              </w:rPr>
              <w:t xml:space="preserve">id. </w:t>
            </w:r>
            <w:r w:rsidR="000B321F">
              <w:rPr>
                <w:rFonts w:cstheme="minorBidi"/>
                <w:sz w:val="22"/>
                <w:szCs w:val="22"/>
              </w:rPr>
              <w:t xml:space="preserve">Sollicitaties mogen naar </w:t>
            </w:r>
            <w:hyperlink r:id="rId5" w:history="1">
              <w:r w:rsidR="000B321F" w:rsidRPr="00BF55F8">
                <w:rPr>
                  <w:rStyle w:val="Hyperlink"/>
                  <w:rFonts w:cstheme="minorBidi"/>
                  <w:sz w:val="22"/>
                  <w:szCs w:val="22"/>
                </w:rPr>
                <w:t>r</w:t>
              </w:r>
              <w:r w:rsidR="000B321F" w:rsidRPr="00BF55F8">
                <w:rPr>
                  <w:rStyle w:val="Hyperlink"/>
                </w:rPr>
                <w:t>ekenkamer</w:t>
              </w:r>
              <w:r w:rsidR="000B321F" w:rsidRPr="00BF55F8">
                <w:rPr>
                  <w:rStyle w:val="Hyperlink"/>
                  <w:rFonts w:cstheme="minorBidi"/>
                  <w:sz w:val="22"/>
                  <w:szCs w:val="22"/>
                </w:rPr>
                <w:t>@sittard-geleen.nl</w:t>
              </w:r>
            </w:hyperlink>
          </w:p>
          <w:p w14:paraId="6D40D7BC" w14:textId="50EA4D0B" w:rsidR="00863CBD" w:rsidRPr="00555B99" w:rsidRDefault="00FD6FF5" w:rsidP="00863CBD">
            <w:pPr>
              <w:rPr>
                <w:rFonts w:cstheme="minorBidi"/>
              </w:rPr>
            </w:pPr>
            <w:r>
              <w:rPr>
                <w:rFonts w:cstheme="minorBidi"/>
                <w:sz w:val="22"/>
                <w:szCs w:val="22"/>
              </w:rPr>
              <w:t xml:space="preserve">En noteer </w:t>
            </w:r>
            <w:r w:rsidR="00A10235">
              <w:rPr>
                <w:rFonts w:cstheme="minorBidi"/>
                <w:sz w:val="22"/>
                <w:szCs w:val="22"/>
              </w:rPr>
              <w:t>2 juni in de voormiddag</w:t>
            </w:r>
            <w:r w:rsidR="006A6263">
              <w:rPr>
                <w:rFonts w:cstheme="minorBidi"/>
                <w:sz w:val="22"/>
                <w:szCs w:val="22"/>
              </w:rPr>
              <w:t xml:space="preserve"> </w:t>
            </w:r>
            <w:r>
              <w:rPr>
                <w:rFonts w:cstheme="minorBidi"/>
                <w:sz w:val="22"/>
                <w:szCs w:val="22"/>
              </w:rPr>
              <w:t>alvast in je agenda. Dan vind</w:t>
            </w:r>
            <w:r w:rsidR="00A10235">
              <w:rPr>
                <w:rFonts w:cstheme="minorBidi"/>
                <w:sz w:val="22"/>
                <w:szCs w:val="22"/>
              </w:rPr>
              <w:t>t</w:t>
            </w:r>
            <w:r>
              <w:rPr>
                <w:rFonts w:cstheme="minorBidi"/>
                <w:sz w:val="22"/>
                <w:szCs w:val="22"/>
              </w:rPr>
              <w:t xml:space="preserve"> </w:t>
            </w:r>
            <w:r w:rsidR="00A10235">
              <w:rPr>
                <w:rFonts w:cstheme="minorBidi"/>
                <w:sz w:val="22"/>
                <w:szCs w:val="22"/>
              </w:rPr>
              <w:t>het</w:t>
            </w:r>
            <w:r>
              <w:rPr>
                <w:rFonts w:cstheme="minorBidi"/>
                <w:sz w:val="22"/>
                <w:szCs w:val="22"/>
              </w:rPr>
              <w:t xml:space="preserve"> eerste selectiegesprek plaats</w:t>
            </w:r>
            <w:r w:rsidR="006A6263">
              <w:rPr>
                <w:rFonts w:cstheme="minorBidi"/>
                <w:sz w:val="22"/>
                <w:szCs w:val="22"/>
              </w:rPr>
              <w:t xml:space="preserve">. </w:t>
            </w:r>
            <w:r w:rsidR="00863CBD" w:rsidRPr="52414BF3">
              <w:rPr>
                <w:rFonts w:cstheme="minorBidi"/>
                <w:sz w:val="22"/>
                <w:szCs w:val="22"/>
              </w:rPr>
              <w:t>W</w:t>
            </w:r>
            <w:r w:rsidR="00863CBD">
              <w:rPr>
                <w:rFonts w:cstheme="minorBidi"/>
                <w:sz w:val="22"/>
                <w:szCs w:val="22"/>
              </w:rPr>
              <w:t xml:space="preserve">e </w:t>
            </w:r>
            <w:r w:rsidR="00863CBD" w:rsidRPr="52414BF3">
              <w:rPr>
                <w:rFonts w:cstheme="minorBidi"/>
                <w:sz w:val="22"/>
                <w:szCs w:val="22"/>
              </w:rPr>
              <w:t xml:space="preserve">kijken </w:t>
            </w:r>
            <w:r w:rsidR="00863CBD">
              <w:rPr>
                <w:rFonts w:cstheme="minorBidi"/>
                <w:sz w:val="22"/>
                <w:szCs w:val="22"/>
              </w:rPr>
              <w:t>ernaar uit om je te ontmoeten!</w:t>
            </w:r>
          </w:p>
          <w:p w14:paraId="6BA13DE8" w14:textId="77777777" w:rsidR="00863CBD" w:rsidRPr="00555B99" w:rsidRDefault="00863CBD" w:rsidP="00863CBD">
            <w:pPr>
              <w:rPr>
                <w:rFonts w:cstheme="minorHAnsi"/>
                <w:sz w:val="22"/>
                <w:szCs w:val="22"/>
              </w:rPr>
            </w:pPr>
          </w:p>
          <w:p w14:paraId="1E8D1E51" w14:textId="69CA1E9A" w:rsidR="00863CBD" w:rsidRPr="000C0040" w:rsidRDefault="00863CBD" w:rsidP="00863CBD">
            <w:pPr>
              <w:rPr>
                <w:rFonts w:cstheme="minorBidi"/>
                <w:b/>
                <w:bCs/>
                <w:sz w:val="22"/>
                <w:szCs w:val="22"/>
              </w:rPr>
            </w:pPr>
            <w:r w:rsidRPr="1C416DAB">
              <w:rPr>
                <w:rFonts w:cstheme="minorBidi"/>
                <w:b/>
                <w:bCs/>
                <w:sz w:val="22"/>
                <w:szCs w:val="22"/>
              </w:rPr>
              <w:t>Heb je vragen</w:t>
            </w:r>
            <w:r w:rsidR="002848C2">
              <w:rPr>
                <w:rFonts w:cstheme="minorBidi"/>
                <w:b/>
                <w:bCs/>
                <w:sz w:val="22"/>
                <w:szCs w:val="22"/>
              </w:rPr>
              <w:t>?</w:t>
            </w:r>
          </w:p>
          <w:p w14:paraId="26D0D0E9" w14:textId="4C2A2DBF" w:rsidR="00863CBD" w:rsidRDefault="00863CBD" w:rsidP="00863CBD">
            <w:pPr>
              <w:rPr>
                <w:rFonts w:cstheme="minorBidi"/>
                <w:sz w:val="22"/>
                <w:szCs w:val="22"/>
              </w:rPr>
            </w:pPr>
            <w:r>
              <w:rPr>
                <w:rFonts w:cstheme="minorBidi"/>
                <w:sz w:val="22"/>
                <w:szCs w:val="22"/>
              </w:rPr>
              <w:t>Vo</w:t>
            </w:r>
            <w:r w:rsidR="002848C2">
              <w:rPr>
                <w:rFonts w:cstheme="minorBidi"/>
                <w:sz w:val="22"/>
                <w:szCs w:val="22"/>
              </w:rPr>
              <w:t xml:space="preserve">or meer informatie </w:t>
            </w:r>
            <w:r w:rsidR="006A6263">
              <w:rPr>
                <w:rFonts w:cstheme="minorBidi"/>
                <w:sz w:val="22"/>
                <w:szCs w:val="22"/>
              </w:rPr>
              <w:t xml:space="preserve">over de functies </w:t>
            </w:r>
            <w:r w:rsidR="002848C2">
              <w:rPr>
                <w:rFonts w:cstheme="minorBidi"/>
                <w:sz w:val="22"/>
                <w:szCs w:val="22"/>
              </w:rPr>
              <w:t xml:space="preserve">kun je contact opnemen met </w:t>
            </w:r>
            <w:r w:rsidR="006A6263">
              <w:rPr>
                <w:rFonts w:cstheme="minorBidi"/>
                <w:sz w:val="22"/>
                <w:szCs w:val="22"/>
              </w:rPr>
              <w:t xml:space="preserve">Kay van der Salm, Lid van de Rekenkamer, via 06-54724712 of met Debbie Steens, Secretaris Rekenkamer, via 06-34171539. </w:t>
            </w:r>
          </w:p>
          <w:p w14:paraId="42AF1783" w14:textId="723B504B" w:rsidR="00711FA3" w:rsidRPr="000C0040" w:rsidRDefault="00711FA3" w:rsidP="00863CBD">
            <w:pPr>
              <w:rPr>
                <w:rFonts w:cstheme="minorHAnsi"/>
                <w:sz w:val="22"/>
                <w:szCs w:val="22"/>
              </w:rPr>
            </w:pPr>
          </w:p>
        </w:tc>
      </w:tr>
    </w:tbl>
    <w:p w14:paraId="1FF8127B" w14:textId="77777777" w:rsidR="00302A60" w:rsidRPr="000C0040" w:rsidRDefault="00302A60">
      <w:pPr>
        <w:rPr>
          <w:rFonts w:cstheme="minorHAnsi"/>
          <w:sz w:val="22"/>
          <w:szCs w:val="22"/>
        </w:rPr>
      </w:pPr>
    </w:p>
    <w:sectPr w:rsidR="00302A60" w:rsidRPr="000C0040" w:rsidSect="002E148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16E"/>
    <w:multiLevelType w:val="hybridMultilevel"/>
    <w:tmpl w:val="F99EAA68"/>
    <w:lvl w:ilvl="0" w:tplc="EF4266E0">
      <w:start w:val="1"/>
      <w:numFmt w:val="bullet"/>
      <w:lvlText w:val=""/>
      <w:lvlJc w:val="left"/>
      <w:pPr>
        <w:ind w:left="720" w:hanging="360"/>
      </w:pPr>
      <w:rPr>
        <w:rFonts w:ascii="Symbol" w:hAnsi="Symbol" w:hint="default"/>
      </w:rPr>
    </w:lvl>
    <w:lvl w:ilvl="1" w:tplc="275A3474">
      <w:start w:val="1"/>
      <w:numFmt w:val="bullet"/>
      <w:lvlText w:val="o"/>
      <w:lvlJc w:val="left"/>
      <w:pPr>
        <w:ind w:left="1440" w:hanging="360"/>
      </w:pPr>
      <w:rPr>
        <w:rFonts w:ascii="Courier New" w:hAnsi="Courier New" w:hint="default"/>
      </w:rPr>
    </w:lvl>
    <w:lvl w:ilvl="2" w:tplc="B4709B10">
      <w:start w:val="1"/>
      <w:numFmt w:val="bullet"/>
      <w:lvlText w:val=""/>
      <w:lvlJc w:val="left"/>
      <w:pPr>
        <w:ind w:left="2160" w:hanging="360"/>
      </w:pPr>
      <w:rPr>
        <w:rFonts w:ascii="Wingdings" w:hAnsi="Wingdings" w:hint="default"/>
      </w:rPr>
    </w:lvl>
    <w:lvl w:ilvl="3" w:tplc="5EF415A6">
      <w:start w:val="1"/>
      <w:numFmt w:val="bullet"/>
      <w:lvlText w:val=""/>
      <w:lvlJc w:val="left"/>
      <w:pPr>
        <w:ind w:left="2880" w:hanging="360"/>
      </w:pPr>
      <w:rPr>
        <w:rFonts w:ascii="Symbol" w:hAnsi="Symbol" w:hint="default"/>
      </w:rPr>
    </w:lvl>
    <w:lvl w:ilvl="4" w:tplc="DC8C70A4">
      <w:start w:val="1"/>
      <w:numFmt w:val="bullet"/>
      <w:lvlText w:val="o"/>
      <w:lvlJc w:val="left"/>
      <w:pPr>
        <w:ind w:left="3600" w:hanging="360"/>
      </w:pPr>
      <w:rPr>
        <w:rFonts w:ascii="Courier New" w:hAnsi="Courier New" w:hint="default"/>
      </w:rPr>
    </w:lvl>
    <w:lvl w:ilvl="5" w:tplc="CDF6D5CE">
      <w:start w:val="1"/>
      <w:numFmt w:val="bullet"/>
      <w:lvlText w:val=""/>
      <w:lvlJc w:val="left"/>
      <w:pPr>
        <w:ind w:left="4320" w:hanging="360"/>
      </w:pPr>
      <w:rPr>
        <w:rFonts w:ascii="Wingdings" w:hAnsi="Wingdings" w:hint="default"/>
      </w:rPr>
    </w:lvl>
    <w:lvl w:ilvl="6" w:tplc="E34C7904">
      <w:start w:val="1"/>
      <w:numFmt w:val="bullet"/>
      <w:lvlText w:val=""/>
      <w:lvlJc w:val="left"/>
      <w:pPr>
        <w:ind w:left="5040" w:hanging="360"/>
      </w:pPr>
      <w:rPr>
        <w:rFonts w:ascii="Symbol" w:hAnsi="Symbol" w:hint="default"/>
      </w:rPr>
    </w:lvl>
    <w:lvl w:ilvl="7" w:tplc="13E6D328">
      <w:start w:val="1"/>
      <w:numFmt w:val="bullet"/>
      <w:lvlText w:val="o"/>
      <w:lvlJc w:val="left"/>
      <w:pPr>
        <w:ind w:left="5760" w:hanging="360"/>
      </w:pPr>
      <w:rPr>
        <w:rFonts w:ascii="Courier New" w:hAnsi="Courier New" w:hint="default"/>
      </w:rPr>
    </w:lvl>
    <w:lvl w:ilvl="8" w:tplc="3B685754">
      <w:start w:val="1"/>
      <w:numFmt w:val="bullet"/>
      <w:lvlText w:val=""/>
      <w:lvlJc w:val="left"/>
      <w:pPr>
        <w:ind w:left="6480" w:hanging="360"/>
      </w:pPr>
      <w:rPr>
        <w:rFonts w:ascii="Wingdings" w:hAnsi="Wingdings" w:hint="default"/>
      </w:rPr>
    </w:lvl>
  </w:abstractNum>
  <w:abstractNum w:abstractNumId="1" w15:restartNumberingAfterBreak="0">
    <w:nsid w:val="10721F56"/>
    <w:multiLevelType w:val="hybridMultilevel"/>
    <w:tmpl w:val="BB0EBEC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FC7B64"/>
    <w:multiLevelType w:val="multilevel"/>
    <w:tmpl w:val="F18E9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A3ECF"/>
    <w:multiLevelType w:val="hybridMultilevel"/>
    <w:tmpl w:val="9E220B0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143321"/>
    <w:multiLevelType w:val="hybridMultilevel"/>
    <w:tmpl w:val="7B060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A51FB0"/>
    <w:multiLevelType w:val="hybridMultilevel"/>
    <w:tmpl w:val="936C23F8"/>
    <w:lvl w:ilvl="0" w:tplc="42B4515A">
      <w:start w:val="1"/>
      <w:numFmt w:val="bullet"/>
      <w:lvlText w:val=""/>
      <w:lvlJc w:val="left"/>
      <w:pPr>
        <w:ind w:left="720" w:hanging="360"/>
      </w:pPr>
      <w:rPr>
        <w:rFonts w:ascii="Symbol" w:hAnsi="Symbol" w:hint="default"/>
      </w:rPr>
    </w:lvl>
    <w:lvl w:ilvl="1" w:tplc="77E28710">
      <w:start w:val="1"/>
      <w:numFmt w:val="bullet"/>
      <w:lvlText w:val="o"/>
      <w:lvlJc w:val="left"/>
      <w:pPr>
        <w:ind w:left="1440" w:hanging="360"/>
      </w:pPr>
      <w:rPr>
        <w:rFonts w:ascii="Courier New" w:hAnsi="Courier New" w:hint="default"/>
      </w:rPr>
    </w:lvl>
    <w:lvl w:ilvl="2" w:tplc="F4506766">
      <w:start w:val="1"/>
      <w:numFmt w:val="bullet"/>
      <w:lvlText w:val=""/>
      <w:lvlJc w:val="left"/>
      <w:pPr>
        <w:ind w:left="2160" w:hanging="360"/>
      </w:pPr>
      <w:rPr>
        <w:rFonts w:ascii="Wingdings" w:hAnsi="Wingdings" w:hint="default"/>
      </w:rPr>
    </w:lvl>
    <w:lvl w:ilvl="3" w:tplc="31B413C4">
      <w:start w:val="1"/>
      <w:numFmt w:val="bullet"/>
      <w:lvlText w:val=""/>
      <w:lvlJc w:val="left"/>
      <w:pPr>
        <w:ind w:left="2880" w:hanging="360"/>
      </w:pPr>
      <w:rPr>
        <w:rFonts w:ascii="Symbol" w:hAnsi="Symbol" w:hint="default"/>
      </w:rPr>
    </w:lvl>
    <w:lvl w:ilvl="4" w:tplc="C332F6E4">
      <w:start w:val="1"/>
      <w:numFmt w:val="bullet"/>
      <w:lvlText w:val="o"/>
      <w:lvlJc w:val="left"/>
      <w:pPr>
        <w:ind w:left="3600" w:hanging="360"/>
      </w:pPr>
      <w:rPr>
        <w:rFonts w:ascii="Courier New" w:hAnsi="Courier New" w:hint="default"/>
      </w:rPr>
    </w:lvl>
    <w:lvl w:ilvl="5" w:tplc="45F67BD4">
      <w:start w:val="1"/>
      <w:numFmt w:val="bullet"/>
      <w:lvlText w:val=""/>
      <w:lvlJc w:val="left"/>
      <w:pPr>
        <w:ind w:left="4320" w:hanging="360"/>
      </w:pPr>
      <w:rPr>
        <w:rFonts w:ascii="Wingdings" w:hAnsi="Wingdings" w:hint="default"/>
      </w:rPr>
    </w:lvl>
    <w:lvl w:ilvl="6" w:tplc="D3EA41F4">
      <w:start w:val="1"/>
      <w:numFmt w:val="bullet"/>
      <w:lvlText w:val=""/>
      <w:lvlJc w:val="left"/>
      <w:pPr>
        <w:ind w:left="5040" w:hanging="360"/>
      </w:pPr>
      <w:rPr>
        <w:rFonts w:ascii="Symbol" w:hAnsi="Symbol" w:hint="default"/>
      </w:rPr>
    </w:lvl>
    <w:lvl w:ilvl="7" w:tplc="9F54E71E">
      <w:start w:val="1"/>
      <w:numFmt w:val="bullet"/>
      <w:lvlText w:val="o"/>
      <w:lvlJc w:val="left"/>
      <w:pPr>
        <w:ind w:left="5760" w:hanging="360"/>
      </w:pPr>
      <w:rPr>
        <w:rFonts w:ascii="Courier New" w:hAnsi="Courier New" w:hint="default"/>
      </w:rPr>
    </w:lvl>
    <w:lvl w:ilvl="8" w:tplc="07D0F6A2">
      <w:start w:val="1"/>
      <w:numFmt w:val="bullet"/>
      <w:lvlText w:val=""/>
      <w:lvlJc w:val="left"/>
      <w:pPr>
        <w:ind w:left="6480" w:hanging="360"/>
      </w:pPr>
      <w:rPr>
        <w:rFonts w:ascii="Wingdings" w:hAnsi="Wingdings" w:hint="default"/>
      </w:rPr>
    </w:lvl>
  </w:abstractNum>
  <w:abstractNum w:abstractNumId="6" w15:restartNumberingAfterBreak="0">
    <w:nsid w:val="2E232E8F"/>
    <w:multiLevelType w:val="hybridMultilevel"/>
    <w:tmpl w:val="DA348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6030F2"/>
    <w:multiLevelType w:val="multilevel"/>
    <w:tmpl w:val="D7989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A4424"/>
    <w:multiLevelType w:val="hybridMultilevel"/>
    <w:tmpl w:val="E1065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DE269A"/>
    <w:multiLevelType w:val="hybridMultilevel"/>
    <w:tmpl w:val="3BBACE2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0D21CA"/>
    <w:multiLevelType w:val="multilevel"/>
    <w:tmpl w:val="DA740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A0DD9"/>
    <w:multiLevelType w:val="hybridMultilevel"/>
    <w:tmpl w:val="B2284918"/>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996599"/>
    <w:multiLevelType w:val="hybridMultilevel"/>
    <w:tmpl w:val="D95A0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7475CF"/>
    <w:multiLevelType w:val="hybridMultilevel"/>
    <w:tmpl w:val="C8449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9442F4"/>
    <w:multiLevelType w:val="hybridMultilevel"/>
    <w:tmpl w:val="1182046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9B2DA2"/>
    <w:multiLevelType w:val="hybridMultilevel"/>
    <w:tmpl w:val="24B0CAF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5723EC"/>
    <w:multiLevelType w:val="hybridMultilevel"/>
    <w:tmpl w:val="B82E5BF0"/>
    <w:lvl w:ilvl="0" w:tplc="FFFFFFFF">
      <w:start w:val="1"/>
      <w:numFmt w:val="bullet"/>
      <w:lvlText w:val=""/>
      <w:lvlJc w:val="left"/>
      <w:pPr>
        <w:ind w:left="782" w:hanging="360"/>
      </w:pPr>
      <w:rPr>
        <w:rFonts w:ascii="Symbol" w:hAnsi="Symbol" w:hint="default"/>
      </w:rPr>
    </w:lvl>
    <w:lvl w:ilvl="1" w:tplc="04130003" w:tentative="1">
      <w:start w:val="1"/>
      <w:numFmt w:val="bullet"/>
      <w:lvlText w:val="o"/>
      <w:lvlJc w:val="left"/>
      <w:pPr>
        <w:ind w:left="1502" w:hanging="360"/>
      </w:pPr>
      <w:rPr>
        <w:rFonts w:ascii="Courier New" w:hAnsi="Courier New" w:cs="Courier New" w:hint="default"/>
      </w:rPr>
    </w:lvl>
    <w:lvl w:ilvl="2" w:tplc="04130005" w:tentative="1">
      <w:start w:val="1"/>
      <w:numFmt w:val="bullet"/>
      <w:lvlText w:val=""/>
      <w:lvlJc w:val="left"/>
      <w:pPr>
        <w:ind w:left="2222" w:hanging="360"/>
      </w:pPr>
      <w:rPr>
        <w:rFonts w:ascii="Wingdings" w:hAnsi="Wingdings" w:hint="default"/>
      </w:rPr>
    </w:lvl>
    <w:lvl w:ilvl="3" w:tplc="04130001" w:tentative="1">
      <w:start w:val="1"/>
      <w:numFmt w:val="bullet"/>
      <w:lvlText w:val=""/>
      <w:lvlJc w:val="left"/>
      <w:pPr>
        <w:ind w:left="2942" w:hanging="360"/>
      </w:pPr>
      <w:rPr>
        <w:rFonts w:ascii="Symbol" w:hAnsi="Symbol" w:hint="default"/>
      </w:rPr>
    </w:lvl>
    <w:lvl w:ilvl="4" w:tplc="04130003" w:tentative="1">
      <w:start w:val="1"/>
      <w:numFmt w:val="bullet"/>
      <w:lvlText w:val="o"/>
      <w:lvlJc w:val="left"/>
      <w:pPr>
        <w:ind w:left="3662" w:hanging="360"/>
      </w:pPr>
      <w:rPr>
        <w:rFonts w:ascii="Courier New" w:hAnsi="Courier New" w:cs="Courier New" w:hint="default"/>
      </w:rPr>
    </w:lvl>
    <w:lvl w:ilvl="5" w:tplc="04130005" w:tentative="1">
      <w:start w:val="1"/>
      <w:numFmt w:val="bullet"/>
      <w:lvlText w:val=""/>
      <w:lvlJc w:val="left"/>
      <w:pPr>
        <w:ind w:left="4382" w:hanging="360"/>
      </w:pPr>
      <w:rPr>
        <w:rFonts w:ascii="Wingdings" w:hAnsi="Wingdings" w:hint="default"/>
      </w:rPr>
    </w:lvl>
    <w:lvl w:ilvl="6" w:tplc="04130001" w:tentative="1">
      <w:start w:val="1"/>
      <w:numFmt w:val="bullet"/>
      <w:lvlText w:val=""/>
      <w:lvlJc w:val="left"/>
      <w:pPr>
        <w:ind w:left="5102" w:hanging="360"/>
      </w:pPr>
      <w:rPr>
        <w:rFonts w:ascii="Symbol" w:hAnsi="Symbol" w:hint="default"/>
      </w:rPr>
    </w:lvl>
    <w:lvl w:ilvl="7" w:tplc="04130003" w:tentative="1">
      <w:start w:val="1"/>
      <w:numFmt w:val="bullet"/>
      <w:lvlText w:val="o"/>
      <w:lvlJc w:val="left"/>
      <w:pPr>
        <w:ind w:left="5822" w:hanging="360"/>
      </w:pPr>
      <w:rPr>
        <w:rFonts w:ascii="Courier New" w:hAnsi="Courier New" w:cs="Courier New" w:hint="default"/>
      </w:rPr>
    </w:lvl>
    <w:lvl w:ilvl="8" w:tplc="04130005" w:tentative="1">
      <w:start w:val="1"/>
      <w:numFmt w:val="bullet"/>
      <w:lvlText w:val=""/>
      <w:lvlJc w:val="left"/>
      <w:pPr>
        <w:ind w:left="6542" w:hanging="360"/>
      </w:pPr>
      <w:rPr>
        <w:rFonts w:ascii="Wingdings" w:hAnsi="Wingdings" w:hint="default"/>
      </w:rPr>
    </w:lvl>
  </w:abstractNum>
  <w:abstractNum w:abstractNumId="17" w15:restartNumberingAfterBreak="0">
    <w:nsid w:val="67F4E969"/>
    <w:multiLevelType w:val="hybridMultilevel"/>
    <w:tmpl w:val="1C647920"/>
    <w:lvl w:ilvl="0" w:tplc="26B8C1B0">
      <w:start w:val="1"/>
      <w:numFmt w:val="bullet"/>
      <w:lvlText w:val=""/>
      <w:lvlJc w:val="left"/>
      <w:pPr>
        <w:ind w:left="720" w:hanging="360"/>
      </w:pPr>
      <w:rPr>
        <w:rFonts w:ascii="Wingdings" w:hAnsi="Wingdings" w:hint="default"/>
      </w:rPr>
    </w:lvl>
    <w:lvl w:ilvl="1" w:tplc="11F0AB6C">
      <w:start w:val="1"/>
      <w:numFmt w:val="bullet"/>
      <w:lvlText w:val="o"/>
      <w:lvlJc w:val="left"/>
      <w:pPr>
        <w:ind w:left="1440" w:hanging="360"/>
      </w:pPr>
      <w:rPr>
        <w:rFonts w:ascii="Courier New" w:hAnsi="Courier New" w:hint="default"/>
      </w:rPr>
    </w:lvl>
    <w:lvl w:ilvl="2" w:tplc="E40AE982">
      <w:start w:val="1"/>
      <w:numFmt w:val="bullet"/>
      <w:lvlText w:val=""/>
      <w:lvlJc w:val="left"/>
      <w:pPr>
        <w:ind w:left="2160" w:hanging="360"/>
      </w:pPr>
      <w:rPr>
        <w:rFonts w:ascii="Wingdings" w:hAnsi="Wingdings" w:hint="default"/>
      </w:rPr>
    </w:lvl>
    <w:lvl w:ilvl="3" w:tplc="E75EA0A4">
      <w:start w:val="1"/>
      <w:numFmt w:val="bullet"/>
      <w:lvlText w:val=""/>
      <w:lvlJc w:val="left"/>
      <w:pPr>
        <w:ind w:left="2880" w:hanging="360"/>
      </w:pPr>
      <w:rPr>
        <w:rFonts w:ascii="Symbol" w:hAnsi="Symbol" w:hint="default"/>
      </w:rPr>
    </w:lvl>
    <w:lvl w:ilvl="4" w:tplc="1AB87ADC">
      <w:start w:val="1"/>
      <w:numFmt w:val="bullet"/>
      <w:lvlText w:val="o"/>
      <w:lvlJc w:val="left"/>
      <w:pPr>
        <w:ind w:left="3600" w:hanging="360"/>
      </w:pPr>
      <w:rPr>
        <w:rFonts w:ascii="Courier New" w:hAnsi="Courier New" w:hint="default"/>
      </w:rPr>
    </w:lvl>
    <w:lvl w:ilvl="5" w:tplc="AE3CCFF8">
      <w:start w:val="1"/>
      <w:numFmt w:val="bullet"/>
      <w:lvlText w:val=""/>
      <w:lvlJc w:val="left"/>
      <w:pPr>
        <w:ind w:left="4320" w:hanging="360"/>
      </w:pPr>
      <w:rPr>
        <w:rFonts w:ascii="Wingdings" w:hAnsi="Wingdings" w:hint="default"/>
      </w:rPr>
    </w:lvl>
    <w:lvl w:ilvl="6" w:tplc="F7422A14">
      <w:start w:val="1"/>
      <w:numFmt w:val="bullet"/>
      <w:lvlText w:val=""/>
      <w:lvlJc w:val="left"/>
      <w:pPr>
        <w:ind w:left="5040" w:hanging="360"/>
      </w:pPr>
      <w:rPr>
        <w:rFonts w:ascii="Symbol" w:hAnsi="Symbol" w:hint="default"/>
      </w:rPr>
    </w:lvl>
    <w:lvl w:ilvl="7" w:tplc="CFCA1B70">
      <w:start w:val="1"/>
      <w:numFmt w:val="bullet"/>
      <w:lvlText w:val="o"/>
      <w:lvlJc w:val="left"/>
      <w:pPr>
        <w:ind w:left="5760" w:hanging="360"/>
      </w:pPr>
      <w:rPr>
        <w:rFonts w:ascii="Courier New" w:hAnsi="Courier New" w:hint="default"/>
      </w:rPr>
    </w:lvl>
    <w:lvl w:ilvl="8" w:tplc="0EC28870">
      <w:start w:val="1"/>
      <w:numFmt w:val="bullet"/>
      <w:lvlText w:val=""/>
      <w:lvlJc w:val="left"/>
      <w:pPr>
        <w:ind w:left="6480" w:hanging="360"/>
      </w:pPr>
      <w:rPr>
        <w:rFonts w:ascii="Wingdings" w:hAnsi="Wingdings" w:hint="default"/>
      </w:rPr>
    </w:lvl>
  </w:abstractNum>
  <w:abstractNum w:abstractNumId="18" w15:restartNumberingAfterBreak="0">
    <w:nsid w:val="6BB719C5"/>
    <w:multiLevelType w:val="hybridMultilevel"/>
    <w:tmpl w:val="A8AA1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B04E0A"/>
    <w:multiLevelType w:val="hybridMultilevel"/>
    <w:tmpl w:val="1C9AA7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E24B0C"/>
    <w:multiLevelType w:val="hybridMultilevel"/>
    <w:tmpl w:val="9D3EE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1B310B"/>
    <w:multiLevelType w:val="hybridMultilevel"/>
    <w:tmpl w:val="3B0C9A0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721FCB"/>
    <w:multiLevelType w:val="hybridMultilevel"/>
    <w:tmpl w:val="C1F0A6CA"/>
    <w:lvl w:ilvl="0" w:tplc="1F7E94EC">
      <w:start w:val="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3F397E"/>
    <w:multiLevelType w:val="hybridMultilevel"/>
    <w:tmpl w:val="A73E92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9066608">
    <w:abstractNumId w:val="17"/>
  </w:num>
  <w:num w:numId="2" w16cid:durableId="221793519">
    <w:abstractNumId w:val="5"/>
  </w:num>
  <w:num w:numId="3" w16cid:durableId="735202292">
    <w:abstractNumId w:val="0"/>
  </w:num>
  <w:num w:numId="4" w16cid:durableId="424960903">
    <w:abstractNumId w:val="20"/>
  </w:num>
  <w:num w:numId="5" w16cid:durableId="763111075">
    <w:abstractNumId w:val="16"/>
  </w:num>
  <w:num w:numId="6" w16cid:durableId="531308604">
    <w:abstractNumId w:val="14"/>
  </w:num>
  <w:num w:numId="7" w16cid:durableId="1738746681">
    <w:abstractNumId w:val="19"/>
  </w:num>
  <w:num w:numId="8" w16cid:durableId="784155527">
    <w:abstractNumId w:val="11"/>
  </w:num>
  <w:num w:numId="9" w16cid:durableId="301006977">
    <w:abstractNumId w:val="3"/>
  </w:num>
  <w:num w:numId="10" w16cid:durableId="1685858453">
    <w:abstractNumId w:val="1"/>
  </w:num>
  <w:num w:numId="11" w16cid:durableId="1499541590">
    <w:abstractNumId w:val="22"/>
  </w:num>
  <w:num w:numId="12" w16cid:durableId="1398358199">
    <w:abstractNumId w:val="23"/>
  </w:num>
  <w:num w:numId="13" w16cid:durableId="1561943279">
    <w:abstractNumId w:val="15"/>
  </w:num>
  <w:num w:numId="14" w16cid:durableId="825513216">
    <w:abstractNumId w:val="21"/>
  </w:num>
  <w:num w:numId="15" w16cid:durableId="1738670170">
    <w:abstractNumId w:val="8"/>
  </w:num>
  <w:num w:numId="16" w16cid:durableId="391805453">
    <w:abstractNumId w:val="9"/>
  </w:num>
  <w:num w:numId="17" w16cid:durableId="1947688498">
    <w:abstractNumId w:val="2"/>
  </w:num>
  <w:num w:numId="18" w16cid:durableId="37173097">
    <w:abstractNumId w:val="7"/>
  </w:num>
  <w:num w:numId="19" w16cid:durableId="15008957">
    <w:abstractNumId w:val="10"/>
  </w:num>
  <w:num w:numId="20" w16cid:durableId="42412994">
    <w:abstractNumId w:val="18"/>
  </w:num>
  <w:num w:numId="21" w16cid:durableId="423844240">
    <w:abstractNumId w:val="4"/>
  </w:num>
  <w:num w:numId="22" w16cid:durableId="801268370">
    <w:abstractNumId w:val="12"/>
  </w:num>
  <w:num w:numId="23" w16cid:durableId="1456606924">
    <w:abstractNumId w:val="13"/>
  </w:num>
  <w:num w:numId="24" w16cid:durableId="1058433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60"/>
    <w:rsid w:val="00002780"/>
    <w:rsid w:val="000078B6"/>
    <w:rsid w:val="00090B3A"/>
    <w:rsid w:val="000B321F"/>
    <w:rsid w:val="000C0040"/>
    <w:rsid w:val="000E7E07"/>
    <w:rsid w:val="000F3351"/>
    <w:rsid w:val="000F4816"/>
    <w:rsid w:val="000F5C41"/>
    <w:rsid w:val="00115A3C"/>
    <w:rsid w:val="0014719F"/>
    <w:rsid w:val="00160ED7"/>
    <w:rsid w:val="00165D58"/>
    <w:rsid w:val="001B7286"/>
    <w:rsid w:val="002415AF"/>
    <w:rsid w:val="00250CBD"/>
    <w:rsid w:val="0025219A"/>
    <w:rsid w:val="002554A3"/>
    <w:rsid w:val="00264195"/>
    <w:rsid w:val="002848C2"/>
    <w:rsid w:val="002869A6"/>
    <w:rsid w:val="002A7B8C"/>
    <w:rsid w:val="002D0D6E"/>
    <w:rsid w:val="002E1484"/>
    <w:rsid w:val="00302A60"/>
    <w:rsid w:val="00320B39"/>
    <w:rsid w:val="00327E7D"/>
    <w:rsid w:val="00380CC6"/>
    <w:rsid w:val="00386EB6"/>
    <w:rsid w:val="00390395"/>
    <w:rsid w:val="003A5A75"/>
    <w:rsid w:val="003B5A0B"/>
    <w:rsid w:val="003B5FEB"/>
    <w:rsid w:val="003C5115"/>
    <w:rsid w:val="004041B8"/>
    <w:rsid w:val="004254EE"/>
    <w:rsid w:val="00430AED"/>
    <w:rsid w:val="004434DE"/>
    <w:rsid w:val="0045A1E7"/>
    <w:rsid w:val="004618EC"/>
    <w:rsid w:val="00475817"/>
    <w:rsid w:val="00490873"/>
    <w:rsid w:val="004A1638"/>
    <w:rsid w:val="00503C8A"/>
    <w:rsid w:val="00533FB8"/>
    <w:rsid w:val="00547493"/>
    <w:rsid w:val="00555B99"/>
    <w:rsid w:val="0058751B"/>
    <w:rsid w:val="005D25A9"/>
    <w:rsid w:val="005D3999"/>
    <w:rsid w:val="0063553A"/>
    <w:rsid w:val="006638D7"/>
    <w:rsid w:val="00665A9E"/>
    <w:rsid w:val="006A1E3F"/>
    <w:rsid w:val="006A6263"/>
    <w:rsid w:val="006B0D2C"/>
    <w:rsid w:val="006B3800"/>
    <w:rsid w:val="006C76CB"/>
    <w:rsid w:val="00711FA3"/>
    <w:rsid w:val="00712132"/>
    <w:rsid w:val="0072169A"/>
    <w:rsid w:val="007B2AB1"/>
    <w:rsid w:val="007E278D"/>
    <w:rsid w:val="00831B30"/>
    <w:rsid w:val="00863CBD"/>
    <w:rsid w:val="00896346"/>
    <w:rsid w:val="008B3657"/>
    <w:rsid w:val="008B63FF"/>
    <w:rsid w:val="00921A0E"/>
    <w:rsid w:val="009A442B"/>
    <w:rsid w:val="009F5F17"/>
    <w:rsid w:val="00A10235"/>
    <w:rsid w:val="00A427C6"/>
    <w:rsid w:val="00A43627"/>
    <w:rsid w:val="00A72295"/>
    <w:rsid w:val="00B1585D"/>
    <w:rsid w:val="00B158FF"/>
    <w:rsid w:val="00B56A28"/>
    <w:rsid w:val="00B579B9"/>
    <w:rsid w:val="00B64465"/>
    <w:rsid w:val="00BB4076"/>
    <w:rsid w:val="00C74108"/>
    <w:rsid w:val="00CA3AAF"/>
    <w:rsid w:val="00D07A6C"/>
    <w:rsid w:val="00D21AFE"/>
    <w:rsid w:val="00D653C3"/>
    <w:rsid w:val="00D81F8E"/>
    <w:rsid w:val="00DC1F44"/>
    <w:rsid w:val="00DE263A"/>
    <w:rsid w:val="00E02209"/>
    <w:rsid w:val="00E270C3"/>
    <w:rsid w:val="00E543FC"/>
    <w:rsid w:val="00E61980"/>
    <w:rsid w:val="00E66BF0"/>
    <w:rsid w:val="00EA7D6B"/>
    <w:rsid w:val="00EB6E6C"/>
    <w:rsid w:val="00EE3C73"/>
    <w:rsid w:val="00F945B4"/>
    <w:rsid w:val="00F96182"/>
    <w:rsid w:val="00FC7114"/>
    <w:rsid w:val="00FD4CA0"/>
    <w:rsid w:val="00FD6FF5"/>
    <w:rsid w:val="00FE7444"/>
    <w:rsid w:val="0123F194"/>
    <w:rsid w:val="02629BB5"/>
    <w:rsid w:val="0365543D"/>
    <w:rsid w:val="03BCA20C"/>
    <w:rsid w:val="0413C006"/>
    <w:rsid w:val="048693C4"/>
    <w:rsid w:val="04EC9B85"/>
    <w:rsid w:val="0629B383"/>
    <w:rsid w:val="0648AA89"/>
    <w:rsid w:val="06BB2836"/>
    <w:rsid w:val="06C27458"/>
    <w:rsid w:val="06EA0101"/>
    <w:rsid w:val="08AFEA7E"/>
    <w:rsid w:val="08E73129"/>
    <w:rsid w:val="09A2E54A"/>
    <w:rsid w:val="09DC04FB"/>
    <w:rsid w:val="0A86B080"/>
    <w:rsid w:val="0AE24016"/>
    <w:rsid w:val="0B9074A2"/>
    <w:rsid w:val="0BC0EA25"/>
    <w:rsid w:val="0C1C11A7"/>
    <w:rsid w:val="0C2280E1"/>
    <w:rsid w:val="0DC28FD2"/>
    <w:rsid w:val="0EBB58ED"/>
    <w:rsid w:val="0EC81564"/>
    <w:rsid w:val="0F8FA3AA"/>
    <w:rsid w:val="0FAE1F4B"/>
    <w:rsid w:val="1035787A"/>
    <w:rsid w:val="105B2CC9"/>
    <w:rsid w:val="10C6ED2D"/>
    <w:rsid w:val="10F2430E"/>
    <w:rsid w:val="10FA3094"/>
    <w:rsid w:val="132DCE76"/>
    <w:rsid w:val="1368AE05"/>
    <w:rsid w:val="14D18F61"/>
    <w:rsid w:val="14DBB33C"/>
    <w:rsid w:val="1645A5F6"/>
    <w:rsid w:val="16B04BF9"/>
    <w:rsid w:val="185BDC7E"/>
    <w:rsid w:val="18D42C82"/>
    <w:rsid w:val="19768FC2"/>
    <w:rsid w:val="199B636D"/>
    <w:rsid w:val="19E7ECBB"/>
    <w:rsid w:val="19F070BE"/>
    <w:rsid w:val="1A53D659"/>
    <w:rsid w:val="1AC1F696"/>
    <w:rsid w:val="1B126023"/>
    <w:rsid w:val="1C25A5FC"/>
    <w:rsid w:val="1C3BA758"/>
    <w:rsid w:val="1C416DAB"/>
    <w:rsid w:val="1CAE3084"/>
    <w:rsid w:val="1CB9554A"/>
    <w:rsid w:val="1D63CD4A"/>
    <w:rsid w:val="1D8DA007"/>
    <w:rsid w:val="1DF9F60E"/>
    <w:rsid w:val="1DFA504C"/>
    <w:rsid w:val="1E9E0D00"/>
    <w:rsid w:val="1EA87581"/>
    <w:rsid w:val="1FA38A20"/>
    <w:rsid w:val="20686B93"/>
    <w:rsid w:val="209FB08B"/>
    <w:rsid w:val="21B3F9D6"/>
    <w:rsid w:val="21DBF666"/>
    <w:rsid w:val="21DDFA8B"/>
    <w:rsid w:val="22144AB2"/>
    <w:rsid w:val="2233F980"/>
    <w:rsid w:val="244BA416"/>
    <w:rsid w:val="2450662B"/>
    <w:rsid w:val="24D4546D"/>
    <w:rsid w:val="264976ED"/>
    <w:rsid w:val="266F3746"/>
    <w:rsid w:val="273DD73D"/>
    <w:rsid w:val="27BCDD55"/>
    <w:rsid w:val="27C91BD4"/>
    <w:rsid w:val="281A903A"/>
    <w:rsid w:val="2844B188"/>
    <w:rsid w:val="2861AA41"/>
    <w:rsid w:val="2919B785"/>
    <w:rsid w:val="29E79CCD"/>
    <w:rsid w:val="2A06645F"/>
    <w:rsid w:val="2A5FF846"/>
    <w:rsid w:val="2B2A2C23"/>
    <w:rsid w:val="2B74F4D9"/>
    <w:rsid w:val="2C0D2F95"/>
    <w:rsid w:val="2C56B5FB"/>
    <w:rsid w:val="2C7DA6A7"/>
    <w:rsid w:val="2DA5A5DA"/>
    <w:rsid w:val="2DF2865C"/>
    <w:rsid w:val="2EAFEC31"/>
    <w:rsid w:val="2ED9F122"/>
    <w:rsid w:val="2F1613F0"/>
    <w:rsid w:val="2FFC59B7"/>
    <w:rsid w:val="2FFCF12F"/>
    <w:rsid w:val="303D3111"/>
    <w:rsid w:val="30AF32F1"/>
    <w:rsid w:val="30DD469C"/>
    <w:rsid w:val="310F9DFB"/>
    <w:rsid w:val="313D6DDD"/>
    <w:rsid w:val="31432AFF"/>
    <w:rsid w:val="31CA542E"/>
    <w:rsid w:val="322E088A"/>
    <w:rsid w:val="325933ED"/>
    <w:rsid w:val="32C5F77F"/>
    <w:rsid w:val="32E274CB"/>
    <w:rsid w:val="33287D47"/>
    <w:rsid w:val="332AF098"/>
    <w:rsid w:val="33695FB6"/>
    <w:rsid w:val="336C18DC"/>
    <w:rsid w:val="347F8D61"/>
    <w:rsid w:val="352CEEE2"/>
    <w:rsid w:val="36573F80"/>
    <w:rsid w:val="36C5879D"/>
    <w:rsid w:val="36CB844C"/>
    <w:rsid w:val="377FEA7E"/>
    <w:rsid w:val="38705442"/>
    <w:rsid w:val="38763B59"/>
    <w:rsid w:val="3981B9E9"/>
    <w:rsid w:val="3A024E35"/>
    <w:rsid w:val="3A1EB483"/>
    <w:rsid w:val="3A2CC360"/>
    <w:rsid w:val="3A7341B8"/>
    <w:rsid w:val="3AFBA906"/>
    <w:rsid w:val="3B6066CE"/>
    <w:rsid w:val="3BABA3FA"/>
    <w:rsid w:val="3C8DEA3D"/>
    <w:rsid w:val="3D20F43C"/>
    <w:rsid w:val="3D43C565"/>
    <w:rsid w:val="3D7E4A46"/>
    <w:rsid w:val="3E471FED"/>
    <w:rsid w:val="3E8FAED9"/>
    <w:rsid w:val="3EBFBEC8"/>
    <w:rsid w:val="3FBD1604"/>
    <w:rsid w:val="3FEA4920"/>
    <w:rsid w:val="4003823B"/>
    <w:rsid w:val="405D36E7"/>
    <w:rsid w:val="40FB57EC"/>
    <w:rsid w:val="41003F3F"/>
    <w:rsid w:val="4190D1F7"/>
    <w:rsid w:val="4301CE50"/>
    <w:rsid w:val="43235358"/>
    <w:rsid w:val="43B6B5DF"/>
    <w:rsid w:val="43BC9C95"/>
    <w:rsid w:val="4540BF4F"/>
    <w:rsid w:val="455A4E37"/>
    <w:rsid w:val="46396F12"/>
    <w:rsid w:val="465FEA52"/>
    <w:rsid w:val="4754CFAF"/>
    <w:rsid w:val="475CF113"/>
    <w:rsid w:val="478D3CC6"/>
    <w:rsid w:val="4867A63F"/>
    <w:rsid w:val="4890B73F"/>
    <w:rsid w:val="496112A2"/>
    <w:rsid w:val="499533E6"/>
    <w:rsid w:val="4A25F763"/>
    <w:rsid w:val="4AF76853"/>
    <w:rsid w:val="4B289B40"/>
    <w:rsid w:val="4B7C46A3"/>
    <w:rsid w:val="4B7E533E"/>
    <w:rsid w:val="4C306236"/>
    <w:rsid w:val="4C5C3CD9"/>
    <w:rsid w:val="4CC46BA1"/>
    <w:rsid w:val="4D16095A"/>
    <w:rsid w:val="4D430F02"/>
    <w:rsid w:val="4D84B82E"/>
    <w:rsid w:val="4D8AFD5B"/>
    <w:rsid w:val="4E131731"/>
    <w:rsid w:val="4E3483C5"/>
    <w:rsid w:val="4EAA81E3"/>
    <w:rsid w:val="4EF12381"/>
    <w:rsid w:val="4F4C4327"/>
    <w:rsid w:val="519DB62D"/>
    <w:rsid w:val="519DBB5B"/>
    <w:rsid w:val="51C856D8"/>
    <w:rsid w:val="52414BF3"/>
    <w:rsid w:val="5365FC5E"/>
    <w:rsid w:val="53A0F415"/>
    <w:rsid w:val="54A3C549"/>
    <w:rsid w:val="551D44C6"/>
    <w:rsid w:val="55E06128"/>
    <w:rsid w:val="56BF876F"/>
    <w:rsid w:val="574AFE03"/>
    <w:rsid w:val="574D08C2"/>
    <w:rsid w:val="57AE38B0"/>
    <w:rsid w:val="57FDA920"/>
    <w:rsid w:val="5B01CBF6"/>
    <w:rsid w:val="5B542F66"/>
    <w:rsid w:val="5C4FF765"/>
    <w:rsid w:val="5C841FB6"/>
    <w:rsid w:val="5CE57CED"/>
    <w:rsid w:val="5D2D6117"/>
    <w:rsid w:val="5D5B75F5"/>
    <w:rsid w:val="5D80DFA6"/>
    <w:rsid w:val="5E13E76A"/>
    <w:rsid w:val="5E147018"/>
    <w:rsid w:val="5E2BD7AD"/>
    <w:rsid w:val="5E3D2271"/>
    <w:rsid w:val="5E460954"/>
    <w:rsid w:val="5E7E4D52"/>
    <w:rsid w:val="5EA5479E"/>
    <w:rsid w:val="5EB0CE65"/>
    <w:rsid w:val="5EE43612"/>
    <w:rsid w:val="5EE4A146"/>
    <w:rsid w:val="5EE8BAD5"/>
    <w:rsid w:val="5F60FF32"/>
    <w:rsid w:val="5F849F73"/>
    <w:rsid w:val="5FCE6856"/>
    <w:rsid w:val="603AEEB5"/>
    <w:rsid w:val="60965CB0"/>
    <w:rsid w:val="613071E0"/>
    <w:rsid w:val="61BFFEC2"/>
    <w:rsid w:val="62C977C7"/>
    <w:rsid w:val="634C1351"/>
    <w:rsid w:val="6355061D"/>
    <w:rsid w:val="638C1668"/>
    <w:rsid w:val="63C20C59"/>
    <w:rsid w:val="64433EA9"/>
    <w:rsid w:val="647B067C"/>
    <w:rsid w:val="653E5F56"/>
    <w:rsid w:val="65C7D916"/>
    <w:rsid w:val="6659686A"/>
    <w:rsid w:val="667841F6"/>
    <w:rsid w:val="66EEDA3B"/>
    <w:rsid w:val="675C0C47"/>
    <w:rsid w:val="67819535"/>
    <w:rsid w:val="67BE23AF"/>
    <w:rsid w:val="68025D16"/>
    <w:rsid w:val="680586D6"/>
    <w:rsid w:val="687BDF16"/>
    <w:rsid w:val="69EFA767"/>
    <w:rsid w:val="6B9F7FBE"/>
    <w:rsid w:val="6BAEC257"/>
    <w:rsid w:val="6C03C52D"/>
    <w:rsid w:val="6E6C67D5"/>
    <w:rsid w:val="6EBF7FB8"/>
    <w:rsid w:val="6EE21642"/>
    <w:rsid w:val="6FD69CE8"/>
    <w:rsid w:val="702A66DC"/>
    <w:rsid w:val="724B4394"/>
    <w:rsid w:val="727554E1"/>
    <w:rsid w:val="731A1E15"/>
    <w:rsid w:val="73944EEE"/>
    <w:rsid w:val="73F47763"/>
    <w:rsid w:val="740A2C82"/>
    <w:rsid w:val="74860B66"/>
    <w:rsid w:val="74B0E981"/>
    <w:rsid w:val="74CC8339"/>
    <w:rsid w:val="74E5706C"/>
    <w:rsid w:val="750321CD"/>
    <w:rsid w:val="75996C9C"/>
    <w:rsid w:val="75D2E90A"/>
    <w:rsid w:val="767779BA"/>
    <w:rsid w:val="76D70BA3"/>
    <w:rsid w:val="77EDF060"/>
    <w:rsid w:val="77FA21BE"/>
    <w:rsid w:val="783AC28F"/>
    <w:rsid w:val="78B25A79"/>
    <w:rsid w:val="78D5B96E"/>
    <w:rsid w:val="79593B17"/>
    <w:rsid w:val="79AFB1F4"/>
    <w:rsid w:val="79B0BA3A"/>
    <w:rsid w:val="79B6A89F"/>
    <w:rsid w:val="79E1D6D3"/>
    <w:rsid w:val="79E22BD4"/>
    <w:rsid w:val="7A5B782A"/>
    <w:rsid w:val="7A9C2B06"/>
    <w:rsid w:val="7BA109F0"/>
    <w:rsid w:val="7DA47E81"/>
    <w:rsid w:val="7DE14685"/>
    <w:rsid w:val="7F404EE2"/>
    <w:rsid w:val="7F47FE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7C1A"/>
  <w15:chartTrackingRefBased/>
  <w15:docId w15:val="{E33F05A3-DDE6-49C5-9859-B0AF7615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1484"/>
    <w:pPr>
      <w:spacing w:after="0" w:line="240" w:lineRule="auto"/>
    </w:pPr>
    <w:rPr>
      <w:kern w:val="0"/>
      <w:sz w:val="24"/>
      <w:szCs w:val="24"/>
      <w:lang w:val="nl-NL"/>
      <w14:ligatures w14:val="none"/>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szCs w:val="22"/>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table" w:styleId="Tabelraster">
    <w:name w:val="Table Grid"/>
    <w:basedOn w:val="Standaardtabel"/>
    <w:uiPriority w:val="59"/>
    <w:rsid w:val="0030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270C3"/>
    <w:pPr>
      <w:spacing w:before="100" w:beforeAutospacing="1" w:after="100" w:afterAutospacing="1"/>
    </w:pPr>
    <w:rPr>
      <w:rFonts w:ascii="Times New Roman" w:eastAsia="Times New Roman" w:hAnsi="Times New Roman"/>
      <w:lang w:eastAsia="nl-NL" w:bidi="ar-SA"/>
    </w:rPr>
  </w:style>
  <w:style w:type="character" w:styleId="Hyperlink">
    <w:name w:val="Hyperlink"/>
    <w:basedOn w:val="Standaardalinea-lettertype"/>
    <w:uiPriority w:val="99"/>
    <w:unhideWhenUsed/>
    <w:rPr>
      <w:color w:val="0000FF" w:themeColor="hyperlink"/>
      <w:u w:val="single"/>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kern w:val="0"/>
      <w:sz w:val="20"/>
      <w:szCs w:val="20"/>
      <w:lang w:val="nl-NL"/>
      <w14:ligatures w14:val="none"/>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320B39"/>
    <w:rPr>
      <w:color w:val="605E5C"/>
      <w:shd w:val="clear" w:color="auto" w:fill="E1DFDD"/>
    </w:rPr>
  </w:style>
  <w:style w:type="paragraph" w:styleId="Revisie">
    <w:name w:val="Revision"/>
    <w:hidden/>
    <w:uiPriority w:val="99"/>
    <w:semiHidden/>
    <w:rsid w:val="00B158FF"/>
    <w:pPr>
      <w:spacing w:after="0" w:line="240" w:lineRule="auto"/>
    </w:pPr>
    <w:rPr>
      <w:kern w:val="0"/>
      <w:sz w:val="24"/>
      <w:szCs w:val="24"/>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B158FF"/>
    <w:rPr>
      <w:b/>
      <w:bCs/>
    </w:rPr>
  </w:style>
  <w:style w:type="character" w:customStyle="1" w:styleId="OnderwerpvanopmerkingChar">
    <w:name w:val="Onderwerp van opmerking Char"/>
    <w:basedOn w:val="TekstopmerkingChar"/>
    <w:link w:val="Onderwerpvanopmerking"/>
    <w:uiPriority w:val="99"/>
    <w:semiHidden/>
    <w:rsid w:val="00B158FF"/>
    <w:rPr>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49825">
      <w:bodyDiv w:val="1"/>
      <w:marLeft w:val="0"/>
      <w:marRight w:val="0"/>
      <w:marTop w:val="0"/>
      <w:marBottom w:val="0"/>
      <w:divBdr>
        <w:top w:val="none" w:sz="0" w:space="0" w:color="auto"/>
        <w:left w:val="none" w:sz="0" w:space="0" w:color="auto"/>
        <w:bottom w:val="none" w:sz="0" w:space="0" w:color="auto"/>
        <w:right w:val="none" w:sz="0" w:space="0" w:color="auto"/>
      </w:divBdr>
    </w:div>
    <w:div w:id="7000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kenkamer@sittard-gele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2815</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Heffels, Jolanda</dc:creator>
  <cp:keywords/>
  <dc:description/>
  <cp:lastModifiedBy>Debbie Steens-Kubben</cp:lastModifiedBy>
  <cp:revision>2</cp:revision>
  <dcterms:created xsi:type="dcterms:W3CDTF">2026-05-08T08:09:00Z</dcterms:created>
  <dcterms:modified xsi:type="dcterms:W3CDTF">2026-05-08T08:09:00Z</dcterms:modified>
</cp:coreProperties>
</file>