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F08A" w14:textId="579DC321" w:rsidR="00A414CF" w:rsidRDefault="00E8677C" w:rsidP="00C26B3D">
      <w:pPr>
        <w:jc w:val="right"/>
        <w:rPr>
          <w:rFonts w:ascii="Calibri" w:eastAsia="Calibri" w:hAnsi="Calibri" w:cs="Calibri"/>
          <w:sz w:val="56"/>
          <w:szCs w:val="56"/>
        </w:rPr>
      </w:pPr>
      <w:r>
        <w:rPr>
          <w:noProof/>
        </w:rPr>
        <w:drawing>
          <wp:inline distT="0" distB="0" distL="0" distR="0" wp14:anchorId="5A53A599" wp14:editId="688CC9A1">
            <wp:extent cx="2076669" cy="798188"/>
            <wp:effectExtent l="0" t="0" r="0" b="2540"/>
            <wp:docPr id="988971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6640" name="Picture 209506640"/>
                    <pic:cNvPicPr/>
                  </pic:nvPicPr>
                  <pic:blipFill>
                    <a:blip r:embed="rId11">
                      <a:extLst>
                        <a:ext uri="{28A0092B-C50C-407E-A947-70E740481C1C}">
                          <a14:useLocalDpi xmlns:a14="http://schemas.microsoft.com/office/drawing/2010/main"/>
                        </a:ext>
                      </a:extLst>
                    </a:blip>
                    <a:stretch>
                      <a:fillRect/>
                    </a:stretch>
                  </pic:blipFill>
                  <pic:spPr>
                    <a:xfrm>
                      <a:off x="0" y="0"/>
                      <a:ext cx="2089834" cy="803248"/>
                    </a:xfrm>
                    <a:prstGeom prst="rect">
                      <a:avLst/>
                    </a:prstGeom>
                  </pic:spPr>
                </pic:pic>
              </a:graphicData>
            </a:graphic>
          </wp:inline>
        </w:drawing>
      </w:r>
    </w:p>
    <w:p w14:paraId="31B8AA94" w14:textId="77777777" w:rsidR="00A414CF" w:rsidRPr="00E8677C" w:rsidRDefault="00A414CF" w:rsidP="432C7556">
      <w:pPr>
        <w:rPr>
          <w:rFonts w:ascii="Calibri" w:eastAsia="Calibri" w:hAnsi="Calibri" w:cs="Calibri"/>
          <w:sz w:val="52"/>
          <w:szCs w:val="52"/>
        </w:rPr>
      </w:pPr>
    </w:p>
    <w:p w14:paraId="2E137E99" w14:textId="7F09B02D" w:rsidR="5701DEFB" w:rsidRDefault="5701DEFB" w:rsidP="00C26B3D">
      <w:pPr>
        <w:jc w:val="center"/>
        <w:rPr>
          <w:rFonts w:ascii="Calibri" w:eastAsia="Calibri" w:hAnsi="Calibri" w:cs="Calibri"/>
          <w:sz w:val="96"/>
          <w:szCs w:val="96"/>
        </w:rPr>
      </w:pPr>
      <w:r w:rsidRPr="00C26B3D">
        <w:rPr>
          <w:rFonts w:ascii="Calibri" w:eastAsia="Calibri" w:hAnsi="Calibri" w:cs="Calibri"/>
          <w:sz w:val="96"/>
          <w:szCs w:val="96"/>
        </w:rPr>
        <w:t>Geld over...</w:t>
      </w:r>
    </w:p>
    <w:p w14:paraId="53DC5D8A" w14:textId="59402F42" w:rsidR="00C26B3D" w:rsidRPr="0036663D" w:rsidRDefault="0036663D" w:rsidP="0036663D">
      <w:pPr>
        <w:pStyle w:val="Normaalweb"/>
        <w:jc w:val="center"/>
      </w:pPr>
      <w:r>
        <w:rPr>
          <w:noProof/>
        </w:rPr>
        <w:drawing>
          <wp:inline distT="0" distB="0" distL="0" distR="0" wp14:anchorId="0AB4D8C5" wp14:editId="4197B1B4">
            <wp:extent cx="4907757" cy="3271838"/>
            <wp:effectExtent l="0" t="0" r="7620" b="5080"/>
            <wp:docPr id="2013021316" name="Afbeelding 201302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8905" cy="3279270"/>
                    </a:xfrm>
                    <a:prstGeom prst="rect">
                      <a:avLst/>
                    </a:prstGeom>
                    <a:noFill/>
                    <a:ln>
                      <a:noFill/>
                    </a:ln>
                    <a:effectLst>
                      <a:softEdge rad="482600"/>
                    </a:effectLst>
                  </pic:spPr>
                </pic:pic>
              </a:graphicData>
            </a:graphic>
          </wp:inline>
        </w:drawing>
      </w:r>
    </w:p>
    <w:p w14:paraId="73197D8A" w14:textId="005FCC6B" w:rsidR="00A414CF" w:rsidRPr="0036663D" w:rsidRDefault="00A414CF" w:rsidP="0036663D">
      <w:pPr>
        <w:spacing w:line="240" w:lineRule="auto"/>
        <w:jc w:val="center"/>
        <w:rPr>
          <w:rFonts w:ascii="Calibri" w:eastAsia="Calibri" w:hAnsi="Calibri" w:cs="Calibri"/>
          <w:sz w:val="44"/>
          <w:szCs w:val="44"/>
        </w:rPr>
      </w:pPr>
      <w:r w:rsidRPr="0036663D">
        <w:rPr>
          <w:rFonts w:ascii="Calibri" w:eastAsia="Calibri" w:hAnsi="Calibri" w:cs="Calibri"/>
          <w:sz w:val="44"/>
          <w:szCs w:val="44"/>
        </w:rPr>
        <w:t>Hoofdlijnenanalyse van een onderzoek naar onderbesteding in de gemeente Almere</w:t>
      </w:r>
    </w:p>
    <w:p w14:paraId="705CCA7A" w14:textId="77777777" w:rsidR="0036663D" w:rsidRDefault="0036663D">
      <w:pPr>
        <w:rPr>
          <w:rFonts w:ascii="Calibri" w:eastAsia="Calibri" w:hAnsi="Calibri" w:cs="Calibri"/>
          <w:b/>
          <w:bCs/>
          <w:color w:val="000000" w:themeColor="text1"/>
        </w:rPr>
      </w:pPr>
    </w:p>
    <w:p w14:paraId="0A8C6408" w14:textId="77777777" w:rsidR="0036663D" w:rsidRDefault="0036663D">
      <w:pPr>
        <w:rPr>
          <w:rFonts w:ascii="Calibri" w:eastAsia="Calibri" w:hAnsi="Calibri" w:cs="Calibri"/>
          <w:b/>
          <w:bCs/>
          <w:color w:val="000000" w:themeColor="text1"/>
        </w:rPr>
      </w:pPr>
    </w:p>
    <w:p w14:paraId="0C545101" w14:textId="77777777" w:rsidR="0036663D" w:rsidRDefault="0036663D">
      <w:pPr>
        <w:rPr>
          <w:rFonts w:ascii="Calibri" w:eastAsia="Calibri" w:hAnsi="Calibri" w:cs="Calibri"/>
          <w:b/>
          <w:bCs/>
          <w:color w:val="000000" w:themeColor="text1"/>
        </w:rPr>
      </w:pPr>
    </w:p>
    <w:p w14:paraId="370DF540" w14:textId="77777777" w:rsidR="0036663D" w:rsidRDefault="0036663D">
      <w:pPr>
        <w:rPr>
          <w:rFonts w:ascii="Calibri" w:eastAsia="Calibri" w:hAnsi="Calibri" w:cs="Calibri"/>
          <w:b/>
          <w:bCs/>
          <w:color w:val="000000" w:themeColor="text1"/>
        </w:rPr>
      </w:pPr>
    </w:p>
    <w:p w14:paraId="3A3C26CB" w14:textId="77777777" w:rsidR="0036663D" w:rsidRDefault="0036663D">
      <w:pPr>
        <w:rPr>
          <w:rFonts w:ascii="Calibri" w:eastAsia="Calibri" w:hAnsi="Calibri" w:cs="Calibri"/>
          <w:b/>
          <w:bCs/>
          <w:color w:val="000000" w:themeColor="text1"/>
        </w:rPr>
      </w:pPr>
    </w:p>
    <w:p w14:paraId="0D49BF83" w14:textId="3EA3A79F" w:rsidR="00A414CF" w:rsidRDefault="0036663D">
      <w:pPr>
        <w:rPr>
          <w:rFonts w:ascii="Calibri" w:eastAsia="Calibri" w:hAnsi="Calibri" w:cs="Calibri"/>
          <w:b/>
          <w:bCs/>
          <w:color w:val="000000" w:themeColor="text1"/>
        </w:rPr>
      </w:pPr>
      <w:r>
        <w:rPr>
          <w:rFonts w:ascii="Calibri" w:eastAsia="Calibri" w:hAnsi="Calibri" w:cs="Calibri"/>
          <w:b/>
          <w:bCs/>
          <w:color w:val="000000" w:themeColor="text1"/>
        </w:rPr>
        <w:t>Mei 2026</w:t>
      </w:r>
      <w:r w:rsidR="00A414CF">
        <w:rPr>
          <w:rFonts w:ascii="Calibri" w:eastAsia="Calibri" w:hAnsi="Calibri" w:cs="Calibri"/>
          <w:b/>
          <w:bCs/>
          <w:color w:val="000000" w:themeColor="text1"/>
        </w:rPr>
        <w:br w:type="page"/>
      </w:r>
    </w:p>
    <w:p w14:paraId="2328636E" w14:textId="77777777" w:rsidR="00A414CF" w:rsidRDefault="00A414CF" w:rsidP="432C7556">
      <w:pPr>
        <w:rPr>
          <w:rFonts w:ascii="Calibri" w:eastAsia="Calibri" w:hAnsi="Calibri" w:cs="Calibri"/>
          <w:b/>
          <w:bCs/>
          <w:color w:val="000000" w:themeColor="text1"/>
        </w:rPr>
      </w:pPr>
    </w:p>
    <w:p w14:paraId="140836A5" w14:textId="5C615601" w:rsidR="00A414CF" w:rsidRPr="0036663D" w:rsidRDefault="0036663D" w:rsidP="0036663D">
      <w:pPr>
        <w:pStyle w:val="Lijstalinea"/>
        <w:numPr>
          <w:ilvl w:val="0"/>
          <w:numId w:val="18"/>
        </w:numPr>
        <w:rPr>
          <w:rFonts w:ascii="Calibri" w:eastAsia="Calibri" w:hAnsi="Calibri" w:cs="Calibri"/>
          <w:b/>
          <w:bCs/>
          <w:color w:val="009999"/>
        </w:rPr>
      </w:pPr>
      <w:r w:rsidRPr="0036663D">
        <w:rPr>
          <w:rFonts w:ascii="Calibri" w:eastAsia="Calibri" w:hAnsi="Calibri" w:cs="Calibri"/>
          <w:b/>
          <w:bCs/>
          <w:color w:val="009999"/>
        </w:rPr>
        <w:t>Inleiding</w:t>
      </w:r>
    </w:p>
    <w:p w14:paraId="2F8D3578" w14:textId="5F7B30B3" w:rsidR="5679C5C9" w:rsidRDefault="2AACE57F" w:rsidP="432C7556">
      <w:pPr>
        <w:rPr>
          <w:rFonts w:ascii="Calibri" w:eastAsia="Calibri" w:hAnsi="Calibri" w:cs="Calibri"/>
          <w:b/>
          <w:bCs/>
          <w:color w:val="000000" w:themeColor="text1"/>
        </w:rPr>
      </w:pPr>
      <w:r w:rsidRPr="432C7556">
        <w:rPr>
          <w:rFonts w:ascii="Calibri" w:eastAsia="Calibri" w:hAnsi="Calibri" w:cs="Calibri"/>
          <w:b/>
          <w:bCs/>
          <w:color w:val="000000" w:themeColor="text1"/>
        </w:rPr>
        <w:t xml:space="preserve">Gemeenten geven vaak minder geld uit dan ze vooraf </w:t>
      </w:r>
      <w:r w:rsidR="211BF498" w:rsidRPr="432C7556">
        <w:rPr>
          <w:rFonts w:ascii="Calibri" w:eastAsia="Calibri" w:hAnsi="Calibri" w:cs="Calibri"/>
          <w:b/>
          <w:bCs/>
          <w:color w:val="000000" w:themeColor="text1"/>
        </w:rPr>
        <w:t>begroten</w:t>
      </w:r>
      <w:r w:rsidR="6B6B73D1" w:rsidRPr="432C7556">
        <w:rPr>
          <w:rFonts w:ascii="Calibri" w:eastAsia="Calibri" w:hAnsi="Calibri" w:cs="Calibri"/>
          <w:b/>
          <w:bCs/>
          <w:color w:val="000000" w:themeColor="text1"/>
        </w:rPr>
        <w:t>.</w:t>
      </w:r>
      <w:r w:rsidRPr="432C7556">
        <w:rPr>
          <w:rFonts w:ascii="Calibri" w:eastAsia="Calibri" w:hAnsi="Calibri" w:cs="Calibri"/>
          <w:b/>
          <w:bCs/>
          <w:color w:val="000000" w:themeColor="text1"/>
        </w:rPr>
        <w:t xml:space="preserve"> De Rekenkamer Almere heeft onderzocht hoe vaak dit in Almere gebeurt en wat de oorzaken zijn. Die inzichten helpen de gemeenteraad bij het beoordelen van de begroting en de </w:t>
      </w:r>
      <w:r w:rsidR="527A135B" w:rsidRPr="432C7556">
        <w:rPr>
          <w:rFonts w:ascii="Calibri" w:eastAsia="Calibri" w:hAnsi="Calibri" w:cs="Calibri"/>
          <w:b/>
          <w:bCs/>
          <w:color w:val="000000" w:themeColor="text1"/>
        </w:rPr>
        <w:t>programma</w:t>
      </w:r>
      <w:r w:rsidR="6B6B73D1" w:rsidRPr="432C7556">
        <w:rPr>
          <w:rFonts w:ascii="Calibri" w:eastAsia="Calibri" w:hAnsi="Calibri" w:cs="Calibri"/>
          <w:b/>
          <w:bCs/>
          <w:color w:val="000000" w:themeColor="text1"/>
        </w:rPr>
        <w:t>rekening.</w:t>
      </w:r>
    </w:p>
    <w:p w14:paraId="4B710DD4" w14:textId="6D16DC06" w:rsidR="5679C5C9" w:rsidRDefault="2AACE57F"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Als een gemeente geld reserveert voor plannen maar dat </w:t>
      </w:r>
      <w:r w:rsidR="21197E02" w:rsidRPr="432C7556">
        <w:rPr>
          <w:rFonts w:ascii="Calibri" w:eastAsia="Calibri" w:hAnsi="Calibri" w:cs="Calibri"/>
          <w:color w:val="000000" w:themeColor="text1"/>
        </w:rPr>
        <w:t xml:space="preserve">geld </w:t>
      </w:r>
      <w:r w:rsidRPr="432C7556">
        <w:rPr>
          <w:rFonts w:ascii="Calibri" w:eastAsia="Calibri" w:hAnsi="Calibri" w:cs="Calibri"/>
          <w:color w:val="000000" w:themeColor="text1"/>
        </w:rPr>
        <w:t xml:space="preserve">niet uitgeeft, heet dat onderbesteding. Dit kan betekenen dat plannen niet (op tijd) worden uitgevoerd. Daarnaast </w:t>
      </w:r>
      <w:r w:rsidR="325C96E3" w:rsidRPr="432C7556">
        <w:rPr>
          <w:rFonts w:ascii="Calibri" w:eastAsia="Calibri" w:hAnsi="Calibri" w:cs="Calibri"/>
          <w:color w:val="000000" w:themeColor="text1"/>
        </w:rPr>
        <w:t>kan een gemeente</w:t>
      </w:r>
      <w:r w:rsidRPr="432C7556">
        <w:rPr>
          <w:rFonts w:ascii="Calibri" w:eastAsia="Calibri" w:hAnsi="Calibri" w:cs="Calibri"/>
          <w:color w:val="000000" w:themeColor="text1"/>
        </w:rPr>
        <w:t xml:space="preserve"> meevallers</w:t>
      </w:r>
      <w:r w:rsidR="459A0CD0" w:rsidRPr="432C7556">
        <w:rPr>
          <w:rFonts w:ascii="Calibri" w:eastAsia="Calibri" w:hAnsi="Calibri" w:cs="Calibri"/>
          <w:color w:val="000000" w:themeColor="text1"/>
        </w:rPr>
        <w:t xml:space="preserve"> hebben</w:t>
      </w:r>
      <w:r w:rsidRPr="432C7556">
        <w:rPr>
          <w:rFonts w:ascii="Calibri" w:eastAsia="Calibri" w:hAnsi="Calibri" w:cs="Calibri"/>
          <w:color w:val="000000" w:themeColor="text1"/>
        </w:rPr>
        <w:t>: er komt meer geld binnen dan verwacht</w:t>
      </w:r>
      <w:r w:rsidR="753C71F7" w:rsidRPr="432C7556">
        <w:rPr>
          <w:rFonts w:ascii="Calibri" w:eastAsia="Calibri" w:hAnsi="Calibri" w:cs="Calibri"/>
          <w:color w:val="000000" w:themeColor="text1"/>
        </w:rPr>
        <w:t xml:space="preserve"> óf</w:t>
      </w:r>
      <w:r w:rsidR="6B6B73D1" w:rsidRPr="432C7556">
        <w:rPr>
          <w:rFonts w:ascii="Calibri" w:eastAsia="Calibri" w:hAnsi="Calibri" w:cs="Calibri"/>
          <w:color w:val="000000" w:themeColor="text1"/>
        </w:rPr>
        <w:t xml:space="preserve"> </w:t>
      </w:r>
      <w:r w:rsidR="5F4631FA" w:rsidRPr="432C7556">
        <w:rPr>
          <w:rFonts w:ascii="Calibri" w:eastAsia="Calibri" w:hAnsi="Calibri" w:cs="Calibri"/>
          <w:color w:val="000000" w:themeColor="text1"/>
        </w:rPr>
        <w:t>de</w:t>
      </w:r>
      <w:r w:rsidRPr="432C7556">
        <w:rPr>
          <w:rFonts w:ascii="Calibri" w:eastAsia="Calibri" w:hAnsi="Calibri" w:cs="Calibri"/>
          <w:color w:val="000000" w:themeColor="text1"/>
        </w:rPr>
        <w:t xml:space="preserve"> uitgaven vallen lager uit.</w:t>
      </w:r>
    </w:p>
    <w:p w14:paraId="0742089D" w14:textId="38835153" w:rsidR="5679C5C9" w:rsidRDefault="2AACE57F" w:rsidP="432C7556">
      <w:pPr>
        <w:rPr>
          <w:rFonts w:ascii="Calibri" w:eastAsia="Calibri" w:hAnsi="Calibri" w:cs="Calibri"/>
          <w:color w:val="000000" w:themeColor="text1"/>
        </w:rPr>
      </w:pPr>
      <w:r w:rsidRPr="432C7556">
        <w:rPr>
          <w:rFonts w:ascii="Calibri" w:eastAsia="Calibri" w:hAnsi="Calibri" w:cs="Calibri"/>
          <w:color w:val="000000" w:themeColor="text1"/>
        </w:rPr>
        <w:t>Minder uitgeven is niet altijd een probleem. Dat wordt het wel als belangrijke plannen vertraging oplopen, of als er eerder is bezuinigd terwijl er achteraf toch geld over blijkt te zijn.</w:t>
      </w:r>
      <w:r w:rsidR="53C39BD0" w:rsidRPr="432C7556">
        <w:rPr>
          <w:rFonts w:ascii="Calibri" w:eastAsia="Calibri" w:hAnsi="Calibri" w:cs="Calibri"/>
          <w:color w:val="000000" w:themeColor="text1"/>
        </w:rPr>
        <w:t xml:space="preserve"> Raadsleden in Almere ervaren dit met enige regelmaat.</w:t>
      </w:r>
    </w:p>
    <w:p w14:paraId="456550E2" w14:textId="0E613F4E" w:rsidR="5679C5C9" w:rsidRDefault="2AACE57F"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Dit onderzoek kijkt naar onderbesteding </w:t>
      </w:r>
      <w:r w:rsidR="5D033CA1" w:rsidRPr="432C7556">
        <w:rPr>
          <w:rFonts w:ascii="Calibri" w:eastAsia="Calibri" w:hAnsi="Calibri" w:cs="Calibri"/>
          <w:color w:val="000000" w:themeColor="text1"/>
        </w:rPr>
        <w:t xml:space="preserve">en </w:t>
      </w:r>
      <w:r w:rsidRPr="432C7556">
        <w:rPr>
          <w:rFonts w:ascii="Calibri" w:eastAsia="Calibri" w:hAnsi="Calibri" w:cs="Calibri"/>
          <w:color w:val="000000" w:themeColor="text1"/>
        </w:rPr>
        <w:t xml:space="preserve">meevallers en naar hoe </w:t>
      </w:r>
      <w:r w:rsidR="2F2BA12C" w:rsidRPr="432C7556">
        <w:rPr>
          <w:rFonts w:ascii="Calibri" w:eastAsia="Calibri" w:hAnsi="Calibri" w:cs="Calibri"/>
          <w:color w:val="000000" w:themeColor="text1"/>
        </w:rPr>
        <w:t xml:space="preserve">het college daarover rapporteert </w:t>
      </w:r>
      <w:r w:rsidRPr="432C7556">
        <w:rPr>
          <w:rFonts w:ascii="Calibri" w:eastAsia="Calibri" w:hAnsi="Calibri" w:cs="Calibri"/>
          <w:color w:val="000000" w:themeColor="text1"/>
        </w:rPr>
        <w:t>aan de gemeenteraad</w:t>
      </w:r>
      <w:r w:rsidR="3EBFC0A9" w:rsidRPr="432C7556">
        <w:rPr>
          <w:rFonts w:ascii="Calibri" w:eastAsia="Calibri" w:hAnsi="Calibri" w:cs="Calibri"/>
          <w:color w:val="000000" w:themeColor="text1"/>
        </w:rPr>
        <w:t xml:space="preserve"> van Almere</w:t>
      </w:r>
      <w:r w:rsidRPr="432C7556">
        <w:rPr>
          <w:rFonts w:ascii="Calibri" w:eastAsia="Calibri" w:hAnsi="Calibri" w:cs="Calibri"/>
          <w:color w:val="000000" w:themeColor="text1"/>
        </w:rPr>
        <w:t xml:space="preserve">. Duidelijke en transparante informatie </w:t>
      </w:r>
      <w:r w:rsidR="23E035A0" w:rsidRPr="432C7556">
        <w:rPr>
          <w:rFonts w:ascii="Calibri" w:eastAsia="Calibri" w:hAnsi="Calibri" w:cs="Calibri"/>
          <w:color w:val="000000" w:themeColor="text1"/>
        </w:rPr>
        <w:t xml:space="preserve">over de financiën </w:t>
      </w:r>
      <w:r w:rsidRPr="432C7556">
        <w:rPr>
          <w:rFonts w:ascii="Calibri" w:eastAsia="Calibri" w:hAnsi="Calibri" w:cs="Calibri"/>
          <w:color w:val="000000" w:themeColor="text1"/>
        </w:rPr>
        <w:t>is belangrijk</w:t>
      </w:r>
      <w:r w:rsidR="6716F0C8" w:rsidRPr="432C7556">
        <w:rPr>
          <w:rFonts w:ascii="Calibri" w:eastAsia="Calibri" w:hAnsi="Calibri" w:cs="Calibri"/>
          <w:color w:val="000000" w:themeColor="text1"/>
        </w:rPr>
        <w:t xml:space="preserve"> voor raadsleden. Zo kan </w:t>
      </w:r>
      <w:r w:rsidRPr="432C7556">
        <w:rPr>
          <w:rFonts w:ascii="Calibri" w:eastAsia="Calibri" w:hAnsi="Calibri" w:cs="Calibri"/>
          <w:color w:val="000000" w:themeColor="text1"/>
        </w:rPr>
        <w:t xml:space="preserve">de raad zijn rol goed vervullen bij het maken en controleren van </w:t>
      </w:r>
      <w:r w:rsidR="5A6505C9" w:rsidRPr="432C7556">
        <w:rPr>
          <w:rFonts w:ascii="Calibri" w:eastAsia="Calibri" w:hAnsi="Calibri" w:cs="Calibri"/>
          <w:color w:val="000000" w:themeColor="text1"/>
        </w:rPr>
        <w:t xml:space="preserve">de </w:t>
      </w:r>
      <w:r w:rsidRPr="432C7556">
        <w:rPr>
          <w:rFonts w:ascii="Calibri" w:eastAsia="Calibri" w:hAnsi="Calibri" w:cs="Calibri"/>
          <w:color w:val="000000" w:themeColor="text1"/>
        </w:rPr>
        <w:t>financiële keuzes</w:t>
      </w:r>
      <w:r w:rsidR="4525A24B" w:rsidRPr="432C7556">
        <w:rPr>
          <w:rFonts w:ascii="Calibri" w:eastAsia="Calibri" w:hAnsi="Calibri" w:cs="Calibri"/>
          <w:color w:val="000000" w:themeColor="text1"/>
        </w:rPr>
        <w:t xml:space="preserve"> van de gemeente</w:t>
      </w:r>
      <w:r w:rsidRPr="432C7556">
        <w:rPr>
          <w:rFonts w:ascii="Calibri" w:eastAsia="Calibri" w:hAnsi="Calibri" w:cs="Calibri"/>
          <w:color w:val="000000" w:themeColor="text1"/>
        </w:rPr>
        <w:t>.</w:t>
      </w:r>
    </w:p>
    <w:p w14:paraId="27626683" w14:textId="3993FBF3" w:rsidR="5679C5C9" w:rsidRDefault="3DA9C49A" w:rsidP="432C7556">
      <w:pPr>
        <w:rPr>
          <w:rFonts w:ascii="Calibri" w:eastAsia="Calibri" w:hAnsi="Calibri" w:cs="Calibri"/>
          <w:b/>
          <w:bCs/>
          <w:color w:val="000000" w:themeColor="text1"/>
        </w:rPr>
      </w:pPr>
      <w:r w:rsidRPr="432C7556">
        <w:rPr>
          <w:rFonts w:ascii="Calibri" w:eastAsia="Calibri" w:hAnsi="Calibri" w:cs="Calibri"/>
          <w:b/>
          <w:bCs/>
          <w:color w:val="000000" w:themeColor="text1"/>
        </w:rPr>
        <w:t>Aanleiding</w:t>
      </w:r>
      <w:r w:rsidR="180CBF79" w:rsidRPr="432C7556">
        <w:rPr>
          <w:rFonts w:ascii="Calibri" w:eastAsia="Calibri" w:hAnsi="Calibri" w:cs="Calibri"/>
          <w:b/>
          <w:bCs/>
          <w:color w:val="000000" w:themeColor="text1"/>
        </w:rPr>
        <w:t>, doel en onderzoeksvraag</w:t>
      </w:r>
    </w:p>
    <w:p w14:paraId="1E0A35EB" w14:textId="35EB5EEB" w:rsidR="5679C5C9" w:rsidRDefault="2EE14BCE"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De </w:t>
      </w:r>
      <w:r w:rsidR="4AFAF8BF" w:rsidRPr="432C7556">
        <w:rPr>
          <w:rFonts w:ascii="Calibri" w:eastAsia="Calibri" w:hAnsi="Calibri" w:cs="Calibri"/>
          <w:color w:val="000000" w:themeColor="text1"/>
        </w:rPr>
        <w:t xml:space="preserve">Rekenkamer </w:t>
      </w:r>
      <w:r w:rsidR="63BF7837" w:rsidRPr="432C7556">
        <w:rPr>
          <w:rFonts w:ascii="Calibri" w:eastAsia="Calibri" w:hAnsi="Calibri" w:cs="Calibri"/>
          <w:color w:val="000000" w:themeColor="text1"/>
        </w:rPr>
        <w:t xml:space="preserve">Almere </w:t>
      </w:r>
      <w:r w:rsidR="4189CD72" w:rsidRPr="432C7556">
        <w:rPr>
          <w:rFonts w:ascii="Calibri" w:eastAsia="Calibri" w:hAnsi="Calibri" w:cs="Calibri"/>
          <w:color w:val="000000" w:themeColor="text1"/>
        </w:rPr>
        <w:t>is</w:t>
      </w:r>
      <w:r w:rsidR="5119EE06" w:rsidRPr="432C7556">
        <w:rPr>
          <w:rFonts w:ascii="Calibri" w:eastAsia="Calibri" w:hAnsi="Calibri" w:cs="Calibri"/>
          <w:color w:val="000000" w:themeColor="text1"/>
        </w:rPr>
        <w:t xml:space="preserve"> </w:t>
      </w:r>
      <w:r w:rsidR="3B438CE8" w:rsidRPr="432C7556">
        <w:rPr>
          <w:rFonts w:ascii="Calibri" w:eastAsia="Calibri" w:hAnsi="Calibri" w:cs="Calibri"/>
          <w:color w:val="000000" w:themeColor="text1"/>
        </w:rPr>
        <w:t xml:space="preserve">voor dit onderzoek </w:t>
      </w:r>
      <w:r w:rsidR="4189CD72" w:rsidRPr="432C7556">
        <w:rPr>
          <w:rFonts w:ascii="Calibri" w:eastAsia="Calibri" w:hAnsi="Calibri" w:cs="Calibri"/>
          <w:color w:val="000000" w:themeColor="text1"/>
        </w:rPr>
        <w:t xml:space="preserve">aangehaakt op </w:t>
      </w:r>
      <w:r w:rsidR="63BF7837" w:rsidRPr="432C7556">
        <w:rPr>
          <w:rFonts w:ascii="Calibri" w:eastAsia="Calibri" w:hAnsi="Calibri" w:cs="Calibri"/>
          <w:color w:val="000000" w:themeColor="text1"/>
        </w:rPr>
        <w:t xml:space="preserve">het </w:t>
      </w:r>
      <w:r w:rsidR="2F815822" w:rsidRPr="432C7556">
        <w:rPr>
          <w:rFonts w:ascii="Calibri" w:eastAsia="Calibri" w:hAnsi="Calibri" w:cs="Calibri"/>
          <w:color w:val="000000" w:themeColor="text1"/>
        </w:rPr>
        <w:t xml:space="preserve">landelijke </w:t>
      </w:r>
      <w:proofErr w:type="spellStart"/>
      <w:r w:rsidR="63BF7837" w:rsidRPr="432C7556">
        <w:rPr>
          <w:rFonts w:ascii="Calibri" w:eastAsia="Calibri" w:hAnsi="Calibri" w:cs="Calibri"/>
          <w:color w:val="000000" w:themeColor="text1"/>
        </w:rPr>
        <w:t>DoeMee</w:t>
      </w:r>
      <w:proofErr w:type="spellEnd"/>
      <w:r w:rsidR="0D00A4F4" w:rsidRPr="432C7556">
        <w:rPr>
          <w:rFonts w:ascii="Calibri" w:eastAsia="Calibri" w:hAnsi="Calibri" w:cs="Calibri"/>
          <w:color w:val="000000" w:themeColor="text1"/>
        </w:rPr>
        <w:t>-</w:t>
      </w:r>
      <w:r w:rsidR="63BF7837" w:rsidRPr="432C7556">
        <w:rPr>
          <w:rFonts w:ascii="Calibri" w:eastAsia="Calibri" w:hAnsi="Calibri" w:cs="Calibri"/>
          <w:color w:val="000000" w:themeColor="text1"/>
        </w:rPr>
        <w:t xml:space="preserve">onderzoek van de </w:t>
      </w:r>
      <w:r w:rsidRPr="432C7556">
        <w:rPr>
          <w:rFonts w:ascii="Calibri" w:eastAsia="Calibri" w:hAnsi="Calibri" w:cs="Calibri"/>
          <w:color w:val="000000" w:themeColor="text1"/>
        </w:rPr>
        <w:t xml:space="preserve">Vereniging van Rekenkamers naar onderbesteding bij decentrale overheden. </w:t>
      </w:r>
      <w:r w:rsidR="6E1F3639" w:rsidRPr="432C7556">
        <w:rPr>
          <w:rFonts w:ascii="Calibri" w:eastAsia="Calibri" w:hAnsi="Calibri" w:cs="Calibri"/>
          <w:color w:val="000000" w:themeColor="text1"/>
        </w:rPr>
        <w:t>Dat is gebeurd na consultatie van de Kennisraad</w:t>
      </w:r>
      <w:r w:rsidR="48EDF14F" w:rsidRPr="432C7556">
        <w:rPr>
          <w:rFonts w:ascii="Calibri" w:eastAsia="Calibri" w:hAnsi="Calibri" w:cs="Calibri"/>
          <w:color w:val="000000" w:themeColor="text1"/>
        </w:rPr>
        <w:t>/auditcommissie</w:t>
      </w:r>
      <w:r w:rsidR="6E1F3639" w:rsidRPr="432C7556">
        <w:rPr>
          <w:rFonts w:ascii="Calibri" w:eastAsia="Calibri" w:hAnsi="Calibri" w:cs="Calibri"/>
          <w:color w:val="000000" w:themeColor="text1"/>
        </w:rPr>
        <w:t xml:space="preserve">, de griffie en de ambtelijke organisatie. </w:t>
      </w:r>
      <w:r w:rsidR="7E48656A" w:rsidRPr="432C7556">
        <w:rPr>
          <w:rFonts w:ascii="Calibri" w:eastAsia="Calibri" w:hAnsi="Calibri" w:cs="Calibri"/>
          <w:color w:val="000000" w:themeColor="text1"/>
        </w:rPr>
        <w:t xml:space="preserve">Het onderwerp is voor de gemeenteraad actueel omdat Almere </w:t>
      </w:r>
      <w:r w:rsidR="344BA547" w:rsidRPr="432C7556">
        <w:rPr>
          <w:rFonts w:ascii="Calibri" w:eastAsia="Calibri" w:hAnsi="Calibri" w:cs="Calibri"/>
          <w:color w:val="000000" w:themeColor="text1"/>
        </w:rPr>
        <w:t>ook met enige regelmaat onderbesteding en meevallers kent</w:t>
      </w:r>
      <w:r w:rsidR="7E48656A" w:rsidRPr="432C7556">
        <w:rPr>
          <w:rFonts w:ascii="Calibri" w:eastAsia="Calibri" w:hAnsi="Calibri" w:cs="Calibri"/>
          <w:color w:val="000000" w:themeColor="text1"/>
        </w:rPr>
        <w:t xml:space="preserve">. </w:t>
      </w:r>
    </w:p>
    <w:p w14:paraId="3C72F600" w14:textId="6D07E619" w:rsidR="5679C5C9" w:rsidRDefault="2EE14BCE"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Het onderzoek </w:t>
      </w:r>
      <w:r w:rsidR="04E52864" w:rsidRPr="432C7556">
        <w:rPr>
          <w:rFonts w:ascii="Calibri" w:eastAsia="Calibri" w:hAnsi="Calibri" w:cs="Calibri"/>
          <w:color w:val="000000" w:themeColor="text1"/>
        </w:rPr>
        <w:t xml:space="preserve">is </w:t>
      </w:r>
      <w:r w:rsidR="591B73E0" w:rsidRPr="432C7556">
        <w:rPr>
          <w:rFonts w:ascii="Calibri" w:eastAsia="Calibri" w:hAnsi="Calibri" w:cs="Calibri"/>
          <w:color w:val="000000" w:themeColor="text1"/>
        </w:rPr>
        <w:t xml:space="preserve">in opdracht van de Vereniging van Rekenkamers </w:t>
      </w:r>
      <w:r w:rsidRPr="432C7556">
        <w:rPr>
          <w:rFonts w:ascii="Calibri" w:eastAsia="Calibri" w:hAnsi="Calibri" w:cs="Calibri"/>
          <w:color w:val="000000" w:themeColor="text1"/>
        </w:rPr>
        <w:t>uitgevoerd door de Radboud Universiteit</w:t>
      </w:r>
      <w:r w:rsidR="591BF22B" w:rsidRPr="432C7556">
        <w:rPr>
          <w:rFonts w:ascii="Calibri" w:eastAsia="Calibri" w:hAnsi="Calibri" w:cs="Calibri"/>
          <w:color w:val="000000" w:themeColor="text1"/>
        </w:rPr>
        <w:t>. Daarbij is</w:t>
      </w:r>
      <w:r w:rsidRPr="432C7556">
        <w:rPr>
          <w:rFonts w:ascii="Calibri" w:eastAsia="Calibri" w:hAnsi="Calibri" w:cs="Calibri"/>
          <w:color w:val="000000" w:themeColor="text1"/>
        </w:rPr>
        <w:t xml:space="preserve"> </w:t>
      </w:r>
      <w:r w:rsidR="2398D1D5" w:rsidRPr="432C7556">
        <w:rPr>
          <w:rFonts w:ascii="Calibri" w:eastAsia="Calibri" w:hAnsi="Calibri" w:cs="Calibri"/>
          <w:color w:val="000000" w:themeColor="text1"/>
        </w:rPr>
        <w:t xml:space="preserve">samengewerkt </w:t>
      </w:r>
      <w:r w:rsidRPr="432C7556">
        <w:rPr>
          <w:rFonts w:ascii="Calibri" w:eastAsia="Calibri" w:hAnsi="Calibri" w:cs="Calibri"/>
          <w:color w:val="000000" w:themeColor="text1"/>
        </w:rPr>
        <w:t xml:space="preserve">met lokale rekenkamers. </w:t>
      </w:r>
      <w:r w:rsidR="6C290F48" w:rsidRPr="432C7556">
        <w:rPr>
          <w:rFonts w:ascii="Calibri" w:eastAsia="Calibri" w:hAnsi="Calibri" w:cs="Calibri"/>
          <w:color w:val="000000" w:themeColor="text1"/>
        </w:rPr>
        <w:t xml:space="preserve">De Rekenkamer Almere heeft meegedaan aan het </w:t>
      </w:r>
      <w:r w:rsidR="5438F7CB" w:rsidRPr="432C7556">
        <w:rPr>
          <w:rFonts w:ascii="Calibri" w:eastAsia="Calibri" w:hAnsi="Calibri" w:cs="Calibri"/>
          <w:color w:val="000000" w:themeColor="text1"/>
        </w:rPr>
        <w:t>onderzoek om inzicht te krijgen in:</w:t>
      </w:r>
    </w:p>
    <w:p w14:paraId="33AD6088" w14:textId="160238D1" w:rsidR="5679C5C9" w:rsidRDefault="5438F7CB" w:rsidP="432C7556">
      <w:pPr>
        <w:pStyle w:val="Lijstalinea"/>
        <w:numPr>
          <w:ilvl w:val="0"/>
          <w:numId w:val="16"/>
        </w:numPr>
        <w:rPr>
          <w:rFonts w:ascii="Calibri" w:eastAsia="Calibri" w:hAnsi="Calibri" w:cs="Calibri"/>
          <w:color w:val="000000" w:themeColor="text1"/>
        </w:rPr>
      </w:pPr>
      <w:r w:rsidRPr="432C7556">
        <w:rPr>
          <w:rFonts w:ascii="Calibri" w:eastAsia="Calibri" w:hAnsi="Calibri" w:cs="Calibri"/>
          <w:color w:val="000000" w:themeColor="text1"/>
        </w:rPr>
        <w:t>De mate waarin de gemeente Almere te maken heeft met (structurele) onderbesteding ten opzichte van de begroting;</w:t>
      </w:r>
    </w:p>
    <w:p w14:paraId="3FC3A931" w14:textId="2C6E65E4" w:rsidR="5679C5C9" w:rsidRDefault="5438F7CB" w:rsidP="432C7556">
      <w:pPr>
        <w:pStyle w:val="Lijstalinea"/>
        <w:numPr>
          <w:ilvl w:val="0"/>
          <w:numId w:val="16"/>
        </w:numPr>
        <w:rPr>
          <w:rFonts w:ascii="Calibri" w:eastAsia="Calibri" w:hAnsi="Calibri" w:cs="Calibri"/>
          <w:color w:val="000000" w:themeColor="text1"/>
        </w:rPr>
      </w:pPr>
      <w:r w:rsidRPr="432C7556">
        <w:rPr>
          <w:rFonts w:ascii="Calibri" w:eastAsia="Calibri" w:hAnsi="Calibri" w:cs="Calibri"/>
          <w:color w:val="000000" w:themeColor="text1"/>
        </w:rPr>
        <w:t>De onderliggende oorzaken van deze onderbesteding;</w:t>
      </w:r>
      <w:r w:rsidR="7D905CD0" w:rsidRPr="432C7556">
        <w:rPr>
          <w:rFonts w:ascii="Calibri" w:eastAsia="Calibri" w:hAnsi="Calibri" w:cs="Calibri"/>
          <w:color w:val="000000" w:themeColor="text1"/>
        </w:rPr>
        <w:t xml:space="preserve"> en</w:t>
      </w:r>
    </w:p>
    <w:p w14:paraId="61A7D21E" w14:textId="05743D1D" w:rsidR="5679C5C9" w:rsidRDefault="7D905CD0" w:rsidP="432C7556">
      <w:pPr>
        <w:pStyle w:val="Lijstalinea"/>
        <w:numPr>
          <w:ilvl w:val="0"/>
          <w:numId w:val="16"/>
        </w:numPr>
        <w:rPr>
          <w:rFonts w:ascii="Calibri" w:eastAsia="Calibri" w:hAnsi="Calibri" w:cs="Calibri"/>
          <w:color w:val="000000" w:themeColor="text1"/>
        </w:rPr>
      </w:pPr>
      <w:r w:rsidRPr="432C7556">
        <w:rPr>
          <w:rFonts w:ascii="Calibri" w:eastAsia="Calibri" w:hAnsi="Calibri" w:cs="Calibri"/>
          <w:color w:val="000000" w:themeColor="text1"/>
        </w:rPr>
        <w:t>De informatievoorziening daarover aan de raad</w:t>
      </w:r>
      <w:r w:rsidR="50F3F658" w:rsidRPr="432C7556">
        <w:rPr>
          <w:rFonts w:ascii="Calibri" w:eastAsia="Calibri" w:hAnsi="Calibri" w:cs="Calibri"/>
          <w:color w:val="000000" w:themeColor="text1"/>
        </w:rPr>
        <w:t>.</w:t>
      </w:r>
    </w:p>
    <w:p w14:paraId="0C6A3761" w14:textId="185D8DD3" w:rsidR="5679C5C9" w:rsidRDefault="18AAF506" w:rsidP="432C7556">
      <w:pPr>
        <w:rPr>
          <w:rFonts w:ascii="Calibri" w:eastAsia="Calibri" w:hAnsi="Calibri" w:cs="Calibri"/>
        </w:rPr>
      </w:pPr>
      <w:r w:rsidRPr="432C7556">
        <w:rPr>
          <w:rFonts w:ascii="Calibri" w:eastAsia="Calibri" w:hAnsi="Calibri" w:cs="Calibri"/>
        </w:rPr>
        <w:t>De centrale vraag in dit onderzoek luidde: Geeft de wijze waarop, in de aan dit onderzoek deelnemende gemeente, wordt begroot, de volksvertegenwoordigers een goed inzicht in de baten en lasten en kan dit worden verbeterd?</w:t>
      </w:r>
    </w:p>
    <w:p w14:paraId="30C014BB" w14:textId="57BD7DBD" w:rsidR="5679C5C9" w:rsidRDefault="17007A0B" w:rsidP="432C7556">
      <w:pPr>
        <w:rPr>
          <w:rFonts w:ascii="Calibri" w:eastAsia="Calibri" w:hAnsi="Calibri" w:cs="Calibri"/>
          <w:b/>
          <w:bCs/>
          <w:color w:val="000000" w:themeColor="text1"/>
        </w:rPr>
      </w:pPr>
      <w:r w:rsidRPr="432C7556">
        <w:rPr>
          <w:rFonts w:ascii="Calibri" w:eastAsia="Calibri" w:hAnsi="Calibri" w:cs="Calibri"/>
          <w:b/>
          <w:bCs/>
          <w:color w:val="000000" w:themeColor="text1"/>
        </w:rPr>
        <w:t>Opzet onderzoek</w:t>
      </w:r>
    </w:p>
    <w:p w14:paraId="76FC4E3C" w14:textId="53FC1CEB" w:rsidR="5679C5C9" w:rsidRDefault="17007A0B"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Voor het </w:t>
      </w:r>
      <w:r w:rsidR="1317B67E" w:rsidRPr="432C7556">
        <w:rPr>
          <w:rFonts w:ascii="Calibri" w:eastAsia="Calibri" w:hAnsi="Calibri" w:cs="Calibri"/>
          <w:color w:val="000000" w:themeColor="text1"/>
        </w:rPr>
        <w:t xml:space="preserve">landelijke </w:t>
      </w:r>
      <w:r w:rsidRPr="432C7556">
        <w:rPr>
          <w:rFonts w:ascii="Calibri" w:eastAsia="Calibri" w:hAnsi="Calibri" w:cs="Calibri"/>
          <w:color w:val="000000" w:themeColor="text1"/>
        </w:rPr>
        <w:t xml:space="preserve">onderzoek heeft de Radboud Universiteit </w:t>
      </w:r>
      <w:r w:rsidR="3DF6F7A8" w:rsidRPr="432C7556">
        <w:rPr>
          <w:rFonts w:ascii="Calibri" w:eastAsia="Calibri" w:hAnsi="Calibri" w:cs="Calibri"/>
          <w:color w:val="000000" w:themeColor="text1"/>
        </w:rPr>
        <w:t xml:space="preserve">vooral </w:t>
      </w:r>
      <w:r w:rsidRPr="432C7556">
        <w:rPr>
          <w:rFonts w:ascii="Calibri" w:eastAsia="Calibri" w:hAnsi="Calibri" w:cs="Calibri"/>
          <w:color w:val="000000" w:themeColor="text1"/>
        </w:rPr>
        <w:t xml:space="preserve">gebruik gemaakt van financiële data </w:t>
      </w:r>
      <w:r w:rsidR="430787D5" w:rsidRPr="432C7556">
        <w:rPr>
          <w:rFonts w:ascii="Calibri" w:eastAsia="Calibri" w:hAnsi="Calibri" w:cs="Calibri"/>
          <w:color w:val="000000" w:themeColor="text1"/>
        </w:rPr>
        <w:t xml:space="preserve">die </w:t>
      </w:r>
      <w:r w:rsidRPr="432C7556">
        <w:rPr>
          <w:rFonts w:ascii="Calibri" w:eastAsia="Calibri" w:hAnsi="Calibri" w:cs="Calibri"/>
          <w:color w:val="000000" w:themeColor="text1"/>
        </w:rPr>
        <w:t xml:space="preserve">gemeenten aanleveren bij het Centraal Bureau voor de Statistiek. </w:t>
      </w:r>
      <w:r w:rsidRPr="432C7556">
        <w:rPr>
          <w:rFonts w:ascii="Calibri" w:eastAsia="Calibri" w:hAnsi="Calibri" w:cs="Calibri"/>
          <w:color w:val="000000" w:themeColor="text1"/>
        </w:rPr>
        <w:lastRenderedPageBreak/>
        <w:t xml:space="preserve">Daarnaast heeft de Rekenkamer Almere aanvullend onderzoek gedaan </w:t>
      </w:r>
      <w:r w:rsidR="5FAA7601" w:rsidRPr="432C7556">
        <w:rPr>
          <w:rFonts w:ascii="Calibri" w:eastAsia="Calibri" w:hAnsi="Calibri" w:cs="Calibri"/>
          <w:color w:val="000000" w:themeColor="text1"/>
        </w:rPr>
        <w:t xml:space="preserve">om het verhaal achter de cijfers inzichtelijk te krijgen. Ook </w:t>
      </w:r>
      <w:r w:rsidR="7360A5CA" w:rsidRPr="432C7556">
        <w:rPr>
          <w:rFonts w:ascii="Calibri" w:eastAsia="Calibri" w:hAnsi="Calibri" w:cs="Calibri"/>
          <w:color w:val="000000" w:themeColor="text1"/>
        </w:rPr>
        <w:t xml:space="preserve">is </w:t>
      </w:r>
      <w:r w:rsidR="5FAA7601" w:rsidRPr="432C7556">
        <w:rPr>
          <w:rFonts w:ascii="Calibri" w:eastAsia="Calibri" w:hAnsi="Calibri" w:cs="Calibri"/>
          <w:color w:val="000000" w:themeColor="text1"/>
        </w:rPr>
        <w:t xml:space="preserve">de Rekenkamer </w:t>
      </w:r>
      <w:r w:rsidR="0F6F7409" w:rsidRPr="432C7556">
        <w:rPr>
          <w:rFonts w:ascii="Calibri" w:eastAsia="Calibri" w:hAnsi="Calibri" w:cs="Calibri"/>
          <w:color w:val="000000" w:themeColor="text1"/>
        </w:rPr>
        <w:t>in gesprek gegaan met de Kennisraad</w:t>
      </w:r>
      <w:r w:rsidR="66E6BA1B" w:rsidRPr="432C7556">
        <w:rPr>
          <w:rFonts w:ascii="Calibri" w:eastAsia="Calibri" w:hAnsi="Calibri" w:cs="Calibri"/>
          <w:color w:val="000000" w:themeColor="text1"/>
        </w:rPr>
        <w:t>/auditcommissie</w:t>
      </w:r>
      <w:r w:rsidR="0F6F7409" w:rsidRPr="432C7556">
        <w:rPr>
          <w:rFonts w:ascii="Calibri" w:eastAsia="Calibri" w:hAnsi="Calibri" w:cs="Calibri"/>
          <w:color w:val="000000" w:themeColor="text1"/>
        </w:rPr>
        <w:t xml:space="preserve"> over </w:t>
      </w:r>
      <w:r w:rsidR="07BA9E76" w:rsidRPr="432C7556">
        <w:rPr>
          <w:rFonts w:ascii="Calibri" w:eastAsia="Calibri" w:hAnsi="Calibri" w:cs="Calibri"/>
          <w:color w:val="000000" w:themeColor="text1"/>
        </w:rPr>
        <w:t xml:space="preserve">de informatievoorziening over </w:t>
      </w:r>
      <w:r w:rsidR="5FAA7601" w:rsidRPr="432C7556">
        <w:rPr>
          <w:rFonts w:ascii="Calibri" w:eastAsia="Calibri" w:hAnsi="Calibri" w:cs="Calibri"/>
          <w:color w:val="000000" w:themeColor="text1"/>
        </w:rPr>
        <w:t>onderbesteding</w:t>
      </w:r>
      <w:r w:rsidR="669628CC" w:rsidRPr="432C7556">
        <w:rPr>
          <w:rFonts w:ascii="Calibri" w:eastAsia="Calibri" w:hAnsi="Calibri" w:cs="Calibri"/>
          <w:color w:val="000000" w:themeColor="text1"/>
        </w:rPr>
        <w:t>.</w:t>
      </w:r>
      <w:r w:rsidR="50BC8058" w:rsidRPr="432C7556">
        <w:rPr>
          <w:rFonts w:ascii="Calibri" w:eastAsia="Calibri" w:hAnsi="Calibri" w:cs="Calibri"/>
          <w:color w:val="000000" w:themeColor="text1"/>
        </w:rPr>
        <w:t xml:space="preserve"> </w:t>
      </w:r>
    </w:p>
    <w:p w14:paraId="5D324256" w14:textId="72270511" w:rsidR="5679C5C9" w:rsidRDefault="4129FD13"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Deze </w:t>
      </w:r>
      <w:r w:rsidR="573BC83D" w:rsidRPr="432C7556">
        <w:rPr>
          <w:rFonts w:ascii="Calibri" w:eastAsia="Calibri" w:hAnsi="Calibri" w:cs="Calibri"/>
          <w:color w:val="000000" w:themeColor="text1"/>
        </w:rPr>
        <w:t>hoofdlijnen</w:t>
      </w:r>
      <w:r w:rsidRPr="432C7556">
        <w:rPr>
          <w:rFonts w:ascii="Calibri" w:eastAsia="Calibri" w:hAnsi="Calibri" w:cs="Calibri"/>
          <w:color w:val="000000" w:themeColor="text1"/>
        </w:rPr>
        <w:t xml:space="preserve">analyse bevat een korte samenvatting en analyse van de bevindingen van het onderzoek. </w:t>
      </w:r>
      <w:r w:rsidR="3F3371B2" w:rsidRPr="432C7556">
        <w:rPr>
          <w:rFonts w:ascii="Calibri" w:eastAsia="Calibri" w:hAnsi="Calibri" w:cs="Calibri"/>
          <w:color w:val="000000" w:themeColor="text1"/>
        </w:rPr>
        <w:t xml:space="preserve">Een </w:t>
      </w:r>
      <w:r w:rsidR="3343A7C2" w:rsidRPr="432C7556">
        <w:rPr>
          <w:rFonts w:ascii="Calibri" w:eastAsia="Calibri" w:hAnsi="Calibri" w:cs="Calibri"/>
          <w:color w:val="000000" w:themeColor="text1"/>
        </w:rPr>
        <w:t xml:space="preserve">meer </w:t>
      </w:r>
      <w:r w:rsidR="3F3371B2" w:rsidRPr="432C7556">
        <w:rPr>
          <w:rFonts w:ascii="Calibri" w:eastAsia="Calibri" w:hAnsi="Calibri" w:cs="Calibri"/>
          <w:color w:val="000000" w:themeColor="text1"/>
        </w:rPr>
        <w:t xml:space="preserve">uitgebreide weergave is terug te vinden in de rapportage ‘Onderbesteding gemeentelijke middelen Almere’ </w:t>
      </w:r>
      <w:r w:rsidR="0936FCE9" w:rsidRPr="432C7556">
        <w:rPr>
          <w:rFonts w:ascii="Calibri" w:eastAsia="Calibri" w:hAnsi="Calibri" w:cs="Calibri"/>
          <w:color w:val="000000" w:themeColor="text1"/>
        </w:rPr>
        <w:t xml:space="preserve">(zie daarvoor de </w:t>
      </w:r>
      <w:r w:rsidR="3F3371B2" w:rsidRPr="432C7556">
        <w:rPr>
          <w:rFonts w:ascii="Calibri" w:eastAsia="Calibri" w:hAnsi="Calibri" w:cs="Calibri"/>
          <w:color w:val="000000" w:themeColor="text1"/>
        </w:rPr>
        <w:t>bijlage</w:t>
      </w:r>
      <w:r w:rsidR="0BB3A794" w:rsidRPr="432C7556">
        <w:rPr>
          <w:rFonts w:ascii="Calibri" w:eastAsia="Calibri" w:hAnsi="Calibri" w:cs="Calibri"/>
          <w:color w:val="000000" w:themeColor="text1"/>
        </w:rPr>
        <w:t>)</w:t>
      </w:r>
      <w:r w:rsidR="3F3371B2" w:rsidRPr="432C7556">
        <w:rPr>
          <w:rFonts w:ascii="Calibri" w:eastAsia="Calibri" w:hAnsi="Calibri" w:cs="Calibri"/>
          <w:color w:val="000000" w:themeColor="text1"/>
        </w:rPr>
        <w:t xml:space="preserve">. </w:t>
      </w:r>
      <w:r w:rsidR="4ED757BE" w:rsidRPr="432C7556">
        <w:rPr>
          <w:rFonts w:ascii="Calibri" w:eastAsia="Calibri" w:hAnsi="Calibri" w:cs="Calibri"/>
          <w:color w:val="000000" w:themeColor="text1"/>
        </w:rPr>
        <w:t xml:space="preserve">In deze </w:t>
      </w:r>
      <w:r w:rsidR="7A9ECEA2" w:rsidRPr="432C7556">
        <w:rPr>
          <w:rFonts w:ascii="Calibri" w:eastAsia="Calibri" w:hAnsi="Calibri" w:cs="Calibri"/>
          <w:color w:val="000000" w:themeColor="text1"/>
        </w:rPr>
        <w:t>hoofdlijnen</w:t>
      </w:r>
      <w:r w:rsidR="4ED757BE" w:rsidRPr="432C7556">
        <w:rPr>
          <w:rFonts w:ascii="Calibri" w:eastAsia="Calibri" w:hAnsi="Calibri" w:cs="Calibri"/>
          <w:color w:val="000000" w:themeColor="text1"/>
        </w:rPr>
        <w:t xml:space="preserve">analyse behandelen we de volgende </w:t>
      </w:r>
      <w:r w:rsidR="28ECE1EE" w:rsidRPr="432C7556">
        <w:rPr>
          <w:rFonts w:ascii="Calibri" w:eastAsia="Calibri" w:hAnsi="Calibri" w:cs="Calibri"/>
          <w:color w:val="000000" w:themeColor="text1"/>
        </w:rPr>
        <w:t>onderwerpen:</w:t>
      </w:r>
    </w:p>
    <w:p w14:paraId="22B3C17B" w14:textId="0DE05C5B" w:rsidR="5679C5C9" w:rsidRDefault="4ED757BE" w:rsidP="432C7556">
      <w:pPr>
        <w:pStyle w:val="Lijstalinea"/>
        <w:numPr>
          <w:ilvl w:val="0"/>
          <w:numId w:val="15"/>
        </w:numPr>
        <w:rPr>
          <w:rFonts w:ascii="Calibri" w:eastAsia="Calibri" w:hAnsi="Calibri" w:cs="Calibri"/>
          <w:color w:val="000000" w:themeColor="text1"/>
        </w:rPr>
      </w:pPr>
      <w:r w:rsidRPr="432C7556">
        <w:rPr>
          <w:rFonts w:ascii="Calibri" w:eastAsia="Calibri" w:hAnsi="Calibri" w:cs="Calibri"/>
          <w:color w:val="000000" w:themeColor="text1"/>
        </w:rPr>
        <w:t xml:space="preserve">Onderbesteding, meevallers en </w:t>
      </w:r>
      <w:r w:rsidR="1718ECF8" w:rsidRPr="432C7556">
        <w:rPr>
          <w:rFonts w:ascii="Calibri" w:eastAsia="Calibri" w:hAnsi="Calibri" w:cs="Calibri"/>
          <w:color w:val="000000" w:themeColor="text1"/>
        </w:rPr>
        <w:t xml:space="preserve">realistisch </w:t>
      </w:r>
      <w:r w:rsidRPr="432C7556">
        <w:rPr>
          <w:rFonts w:ascii="Calibri" w:eastAsia="Calibri" w:hAnsi="Calibri" w:cs="Calibri"/>
          <w:color w:val="000000" w:themeColor="text1"/>
        </w:rPr>
        <w:t>begroten in een onzekere omgeving</w:t>
      </w:r>
      <w:r w:rsidR="0F5C27CC" w:rsidRPr="432C7556">
        <w:rPr>
          <w:rFonts w:ascii="Calibri" w:eastAsia="Calibri" w:hAnsi="Calibri" w:cs="Calibri"/>
          <w:color w:val="000000" w:themeColor="text1"/>
        </w:rPr>
        <w:t>;</w:t>
      </w:r>
    </w:p>
    <w:p w14:paraId="3E5423FE" w14:textId="48BEDC32" w:rsidR="5679C5C9" w:rsidRDefault="552448D5" w:rsidP="432C7556">
      <w:pPr>
        <w:pStyle w:val="Lijstalinea"/>
        <w:numPr>
          <w:ilvl w:val="0"/>
          <w:numId w:val="15"/>
        </w:numPr>
        <w:rPr>
          <w:rFonts w:ascii="Calibri" w:eastAsia="Calibri" w:hAnsi="Calibri" w:cs="Calibri"/>
          <w:color w:val="000000" w:themeColor="text1"/>
        </w:rPr>
      </w:pPr>
      <w:r w:rsidRPr="432C7556">
        <w:rPr>
          <w:rFonts w:ascii="Calibri" w:eastAsia="Calibri" w:hAnsi="Calibri" w:cs="Calibri"/>
          <w:color w:val="000000" w:themeColor="text1"/>
        </w:rPr>
        <w:t xml:space="preserve">Bevindingen </w:t>
      </w:r>
      <w:r w:rsidR="0F5C27CC" w:rsidRPr="432C7556">
        <w:rPr>
          <w:rFonts w:ascii="Calibri" w:eastAsia="Calibri" w:hAnsi="Calibri" w:cs="Calibri"/>
          <w:color w:val="000000" w:themeColor="text1"/>
        </w:rPr>
        <w:t>landelijk onderzoek;</w:t>
      </w:r>
    </w:p>
    <w:p w14:paraId="2D86FED5" w14:textId="23A99F9E" w:rsidR="5679C5C9" w:rsidRDefault="5AB6605A" w:rsidP="432C7556">
      <w:pPr>
        <w:pStyle w:val="Lijstalinea"/>
        <w:numPr>
          <w:ilvl w:val="0"/>
          <w:numId w:val="15"/>
        </w:numPr>
        <w:rPr>
          <w:rFonts w:ascii="Calibri" w:eastAsia="Calibri" w:hAnsi="Calibri" w:cs="Calibri"/>
          <w:color w:val="000000" w:themeColor="text1"/>
        </w:rPr>
      </w:pPr>
      <w:r w:rsidRPr="432C7556">
        <w:rPr>
          <w:rFonts w:ascii="Calibri" w:eastAsia="Calibri" w:hAnsi="Calibri" w:cs="Calibri"/>
          <w:color w:val="000000" w:themeColor="text1"/>
        </w:rPr>
        <w:t>B</w:t>
      </w:r>
      <w:r w:rsidR="0F5C27CC" w:rsidRPr="432C7556">
        <w:rPr>
          <w:rFonts w:ascii="Calibri" w:eastAsia="Calibri" w:hAnsi="Calibri" w:cs="Calibri"/>
          <w:color w:val="000000" w:themeColor="text1"/>
        </w:rPr>
        <w:t>e</w:t>
      </w:r>
      <w:r w:rsidR="335C2BAA" w:rsidRPr="432C7556">
        <w:rPr>
          <w:rFonts w:ascii="Calibri" w:eastAsia="Calibri" w:hAnsi="Calibri" w:cs="Calibri"/>
          <w:color w:val="000000" w:themeColor="text1"/>
        </w:rPr>
        <w:t>vindingen</w:t>
      </w:r>
      <w:r w:rsidR="0F5C27CC" w:rsidRPr="432C7556">
        <w:rPr>
          <w:rFonts w:ascii="Calibri" w:eastAsia="Calibri" w:hAnsi="Calibri" w:cs="Calibri"/>
          <w:color w:val="000000" w:themeColor="text1"/>
        </w:rPr>
        <w:t xml:space="preserve"> </w:t>
      </w:r>
      <w:r w:rsidR="6D6F41E4" w:rsidRPr="432C7556">
        <w:rPr>
          <w:rFonts w:ascii="Calibri" w:eastAsia="Calibri" w:hAnsi="Calibri" w:cs="Calibri"/>
          <w:color w:val="000000" w:themeColor="text1"/>
        </w:rPr>
        <w:t xml:space="preserve">aanvullend </w:t>
      </w:r>
      <w:r w:rsidR="0F5C27CC" w:rsidRPr="432C7556">
        <w:rPr>
          <w:rFonts w:ascii="Calibri" w:eastAsia="Calibri" w:hAnsi="Calibri" w:cs="Calibri"/>
          <w:color w:val="000000" w:themeColor="text1"/>
        </w:rPr>
        <w:t>loka</w:t>
      </w:r>
      <w:r w:rsidR="2B712ED2" w:rsidRPr="432C7556">
        <w:rPr>
          <w:rFonts w:ascii="Calibri" w:eastAsia="Calibri" w:hAnsi="Calibri" w:cs="Calibri"/>
          <w:color w:val="000000" w:themeColor="text1"/>
        </w:rPr>
        <w:t>a</w:t>
      </w:r>
      <w:r w:rsidR="0F5C27CC" w:rsidRPr="432C7556">
        <w:rPr>
          <w:rFonts w:ascii="Calibri" w:eastAsia="Calibri" w:hAnsi="Calibri" w:cs="Calibri"/>
          <w:color w:val="000000" w:themeColor="text1"/>
        </w:rPr>
        <w:t>l onderzoek; en</w:t>
      </w:r>
    </w:p>
    <w:p w14:paraId="57CC539A" w14:textId="1B1BB363" w:rsidR="5679C5C9" w:rsidRDefault="0F5C27CC" w:rsidP="0036663D">
      <w:pPr>
        <w:pStyle w:val="Lijstalinea"/>
        <w:numPr>
          <w:ilvl w:val="0"/>
          <w:numId w:val="15"/>
        </w:numPr>
        <w:spacing w:line="278" w:lineRule="auto"/>
        <w:ind w:left="714" w:hanging="357"/>
        <w:rPr>
          <w:rFonts w:ascii="Calibri" w:eastAsia="Calibri" w:hAnsi="Calibri" w:cs="Calibri"/>
          <w:color w:val="000000" w:themeColor="text1"/>
        </w:rPr>
      </w:pPr>
      <w:r w:rsidRPr="432C7556">
        <w:rPr>
          <w:rFonts w:ascii="Calibri" w:eastAsia="Calibri" w:hAnsi="Calibri" w:cs="Calibri"/>
          <w:color w:val="000000" w:themeColor="text1"/>
        </w:rPr>
        <w:t>De conclusies en aanbevelingen</w:t>
      </w:r>
      <w:r w:rsidR="66ED8B44">
        <w:br/>
      </w:r>
    </w:p>
    <w:p w14:paraId="4C985213" w14:textId="0DACFFE3" w:rsidR="5679C5C9" w:rsidRPr="0036663D" w:rsidRDefault="4E2B91BA" w:rsidP="0036663D">
      <w:pPr>
        <w:pStyle w:val="Kop3"/>
        <w:numPr>
          <w:ilvl w:val="0"/>
          <w:numId w:val="18"/>
        </w:numPr>
        <w:spacing w:line="278" w:lineRule="auto"/>
        <w:ind w:left="714" w:hanging="357"/>
        <w:rPr>
          <w:rFonts w:ascii="Calibri" w:eastAsia="Calibri" w:hAnsi="Calibri" w:cs="Calibri"/>
          <w:b/>
          <w:bCs/>
          <w:color w:val="009999"/>
          <w:sz w:val="24"/>
          <w:szCs w:val="24"/>
        </w:rPr>
      </w:pPr>
      <w:r w:rsidRPr="0036663D">
        <w:rPr>
          <w:rFonts w:ascii="Calibri" w:eastAsia="Calibri" w:hAnsi="Calibri" w:cs="Calibri"/>
          <w:b/>
          <w:bCs/>
          <w:color w:val="009999"/>
          <w:sz w:val="24"/>
          <w:szCs w:val="24"/>
        </w:rPr>
        <w:t>O</w:t>
      </w:r>
      <w:r w:rsidR="567AAAA3" w:rsidRPr="0036663D">
        <w:rPr>
          <w:rFonts w:ascii="Calibri" w:eastAsia="Calibri" w:hAnsi="Calibri" w:cs="Calibri"/>
          <w:b/>
          <w:bCs/>
          <w:color w:val="009999"/>
          <w:sz w:val="24"/>
          <w:szCs w:val="24"/>
        </w:rPr>
        <w:t>nderbesteding</w:t>
      </w:r>
      <w:r w:rsidR="1654344B" w:rsidRPr="0036663D">
        <w:rPr>
          <w:rFonts w:ascii="Calibri" w:eastAsia="Calibri" w:hAnsi="Calibri" w:cs="Calibri"/>
          <w:b/>
          <w:bCs/>
          <w:color w:val="009999"/>
          <w:sz w:val="24"/>
          <w:szCs w:val="24"/>
        </w:rPr>
        <w:t xml:space="preserve">, meevallers en </w:t>
      </w:r>
      <w:r w:rsidR="0F1BDDDA" w:rsidRPr="0036663D">
        <w:rPr>
          <w:rFonts w:ascii="Calibri" w:eastAsia="Calibri" w:hAnsi="Calibri" w:cs="Calibri"/>
          <w:b/>
          <w:bCs/>
          <w:color w:val="009999"/>
          <w:sz w:val="24"/>
          <w:szCs w:val="24"/>
        </w:rPr>
        <w:t xml:space="preserve">realistisch </w:t>
      </w:r>
      <w:r w:rsidR="1654344B" w:rsidRPr="0036663D">
        <w:rPr>
          <w:rFonts w:ascii="Calibri" w:eastAsia="Calibri" w:hAnsi="Calibri" w:cs="Calibri"/>
          <w:b/>
          <w:bCs/>
          <w:color w:val="009999"/>
          <w:sz w:val="24"/>
          <w:szCs w:val="24"/>
        </w:rPr>
        <w:t xml:space="preserve">begroten </w:t>
      </w:r>
      <w:r w:rsidR="18629748" w:rsidRPr="0036663D">
        <w:rPr>
          <w:rFonts w:ascii="Calibri" w:eastAsia="Calibri" w:hAnsi="Calibri" w:cs="Calibri"/>
          <w:b/>
          <w:bCs/>
          <w:color w:val="009999"/>
          <w:sz w:val="24"/>
          <w:szCs w:val="24"/>
        </w:rPr>
        <w:t>in een onzekere omgeving</w:t>
      </w:r>
    </w:p>
    <w:p w14:paraId="49413FA4" w14:textId="11A31AC4" w:rsidR="5679C5C9" w:rsidRDefault="24E409EE" w:rsidP="432C7556">
      <w:pPr>
        <w:rPr>
          <w:rFonts w:ascii="Calibri" w:eastAsia="Calibri" w:hAnsi="Calibri" w:cs="Calibri"/>
        </w:rPr>
      </w:pPr>
      <w:r w:rsidRPr="432C7556">
        <w:rPr>
          <w:rFonts w:ascii="Calibri" w:eastAsia="Calibri" w:hAnsi="Calibri" w:cs="Calibri"/>
        </w:rPr>
        <w:t xml:space="preserve">In de kern </w:t>
      </w:r>
      <w:r w:rsidR="1DD43133" w:rsidRPr="432C7556">
        <w:rPr>
          <w:rFonts w:ascii="Calibri" w:eastAsia="Calibri" w:hAnsi="Calibri" w:cs="Calibri"/>
        </w:rPr>
        <w:t xml:space="preserve">betekent onderbesteding </w:t>
      </w:r>
      <w:r w:rsidRPr="432C7556">
        <w:rPr>
          <w:rFonts w:ascii="Calibri" w:eastAsia="Calibri" w:hAnsi="Calibri" w:cs="Calibri"/>
        </w:rPr>
        <w:t>dat er geld overblijft, maar dat kan verschillende oorzaken hebben</w:t>
      </w:r>
      <w:r w:rsidR="10D3B9FB" w:rsidRPr="432C7556">
        <w:rPr>
          <w:rFonts w:ascii="Calibri" w:eastAsia="Calibri" w:hAnsi="Calibri" w:cs="Calibri"/>
        </w:rPr>
        <w:t xml:space="preserve">. In </w:t>
      </w:r>
      <w:r w:rsidR="20F8B5BA" w:rsidRPr="432C7556">
        <w:rPr>
          <w:rFonts w:ascii="Calibri" w:eastAsia="Calibri" w:hAnsi="Calibri" w:cs="Calibri"/>
        </w:rPr>
        <w:t>he</w:t>
      </w:r>
      <w:r w:rsidR="10D3B9FB" w:rsidRPr="432C7556">
        <w:rPr>
          <w:rFonts w:ascii="Calibri" w:eastAsia="Calibri" w:hAnsi="Calibri" w:cs="Calibri"/>
        </w:rPr>
        <w:t xml:space="preserve">t </w:t>
      </w:r>
      <w:r w:rsidR="5B6A09E6" w:rsidRPr="432C7556">
        <w:rPr>
          <w:rFonts w:ascii="Calibri" w:eastAsia="Calibri" w:hAnsi="Calibri" w:cs="Calibri"/>
        </w:rPr>
        <w:t xml:space="preserve">landelijke </w:t>
      </w:r>
      <w:proofErr w:type="spellStart"/>
      <w:r w:rsidR="10D3B9FB" w:rsidRPr="432C7556">
        <w:rPr>
          <w:rFonts w:ascii="Calibri" w:eastAsia="Calibri" w:hAnsi="Calibri" w:cs="Calibri"/>
        </w:rPr>
        <w:t>DoeMee</w:t>
      </w:r>
      <w:proofErr w:type="spellEnd"/>
      <w:r w:rsidR="544F2295" w:rsidRPr="432C7556">
        <w:rPr>
          <w:rFonts w:ascii="Calibri" w:eastAsia="Calibri" w:hAnsi="Calibri" w:cs="Calibri"/>
        </w:rPr>
        <w:t>-onderzoek</w:t>
      </w:r>
      <w:r w:rsidR="10D3B9FB" w:rsidRPr="432C7556">
        <w:rPr>
          <w:rFonts w:ascii="Calibri" w:eastAsia="Calibri" w:hAnsi="Calibri" w:cs="Calibri"/>
        </w:rPr>
        <w:t xml:space="preserve"> </w:t>
      </w:r>
      <w:r w:rsidR="0FB4AFA2" w:rsidRPr="432C7556">
        <w:rPr>
          <w:rFonts w:ascii="Calibri" w:eastAsia="Calibri" w:hAnsi="Calibri" w:cs="Calibri"/>
        </w:rPr>
        <w:t xml:space="preserve">is zowel naar </w:t>
      </w:r>
      <w:r w:rsidR="10D3B9FB" w:rsidRPr="432C7556">
        <w:rPr>
          <w:rFonts w:ascii="Calibri" w:eastAsia="Calibri" w:hAnsi="Calibri" w:cs="Calibri"/>
        </w:rPr>
        <w:t xml:space="preserve">onderbesteding </w:t>
      </w:r>
      <w:r w:rsidR="671C9535" w:rsidRPr="432C7556">
        <w:rPr>
          <w:rFonts w:ascii="Calibri" w:eastAsia="Calibri" w:hAnsi="Calibri" w:cs="Calibri"/>
        </w:rPr>
        <w:t xml:space="preserve">als naar </w:t>
      </w:r>
      <w:r w:rsidR="10D3B9FB" w:rsidRPr="432C7556">
        <w:rPr>
          <w:rFonts w:ascii="Calibri" w:eastAsia="Calibri" w:hAnsi="Calibri" w:cs="Calibri"/>
        </w:rPr>
        <w:t xml:space="preserve">meevallers </w:t>
      </w:r>
      <w:r w:rsidR="62E84254" w:rsidRPr="432C7556">
        <w:rPr>
          <w:rFonts w:ascii="Calibri" w:eastAsia="Calibri" w:hAnsi="Calibri" w:cs="Calibri"/>
        </w:rPr>
        <w:t>gekeken</w:t>
      </w:r>
      <w:r w:rsidR="3CDE9974" w:rsidRPr="432C7556">
        <w:rPr>
          <w:rFonts w:ascii="Calibri" w:eastAsia="Calibri" w:hAnsi="Calibri" w:cs="Calibri"/>
        </w:rPr>
        <w:t>, maar die worden voor het gemak op één hoop gegooid</w:t>
      </w:r>
      <w:r w:rsidR="78A1417F" w:rsidRPr="432C7556">
        <w:rPr>
          <w:rFonts w:ascii="Calibri" w:eastAsia="Calibri" w:hAnsi="Calibri" w:cs="Calibri"/>
        </w:rPr>
        <w:t xml:space="preserve"> en de termen worden door elkaar gebruikt</w:t>
      </w:r>
      <w:r w:rsidR="4F3E1C87" w:rsidRPr="432C7556">
        <w:rPr>
          <w:rFonts w:ascii="Calibri" w:eastAsia="Calibri" w:hAnsi="Calibri" w:cs="Calibri"/>
        </w:rPr>
        <w:t>.</w:t>
      </w:r>
    </w:p>
    <w:p w14:paraId="15392F63" w14:textId="62FA7DB1" w:rsidR="5679C5C9" w:rsidRDefault="2F9ED9E4" w:rsidP="432C7556">
      <w:pPr>
        <w:rPr>
          <w:rFonts w:ascii="Calibri" w:eastAsia="Calibri" w:hAnsi="Calibri" w:cs="Calibri"/>
          <w:b/>
          <w:bCs/>
        </w:rPr>
      </w:pPr>
      <w:r w:rsidRPr="432C7556">
        <w:rPr>
          <w:rFonts w:ascii="Calibri" w:eastAsia="Calibri" w:hAnsi="Calibri" w:cs="Calibri"/>
          <w:b/>
          <w:bCs/>
        </w:rPr>
        <w:t>Het verschil tussen o</w:t>
      </w:r>
      <w:r w:rsidR="4F3E1C87" w:rsidRPr="432C7556">
        <w:rPr>
          <w:rFonts w:ascii="Calibri" w:eastAsia="Calibri" w:hAnsi="Calibri" w:cs="Calibri"/>
          <w:b/>
          <w:bCs/>
        </w:rPr>
        <w:t>nderbesteding</w:t>
      </w:r>
      <w:r w:rsidR="27F0E194" w:rsidRPr="432C7556">
        <w:rPr>
          <w:rFonts w:ascii="Calibri" w:eastAsia="Calibri" w:hAnsi="Calibri" w:cs="Calibri"/>
          <w:b/>
          <w:bCs/>
        </w:rPr>
        <w:t xml:space="preserve"> en meevallers</w:t>
      </w:r>
    </w:p>
    <w:p w14:paraId="5E4CA3C8" w14:textId="13A6043A" w:rsidR="5679C5C9" w:rsidRDefault="1429C8F1" w:rsidP="432C7556">
      <w:pPr>
        <w:rPr>
          <w:rFonts w:ascii="Calibri" w:eastAsia="Calibri" w:hAnsi="Calibri" w:cs="Calibri"/>
        </w:rPr>
      </w:pPr>
      <w:r w:rsidRPr="432C7556">
        <w:rPr>
          <w:rFonts w:ascii="Calibri" w:eastAsia="Calibri" w:hAnsi="Calibri" w:cs="Calibri"/>
        </w:rPr>
        <w:t xml:space="preserve">Onderbesteding houdt in dat de gemeente </w:t>
      </w:r>
      <w:r w:rsidR="567AAAA3" w:rsidRPr="432C7556">
        <w:rPr>
          <w:rFonts w:ascii="Calibri" w:eastAsia="Calibri" w:hAnsi="Calibri" w:cs="Calibri"/>
        </w:rPr>
        <w:t xml:space="preserve">plannen </w:t>
      </w:r>
      <w:r w:rsidR="18644CE0" w:rsidRPr="432C7556">
        <w:rPr>
          <w:rFonts w:ascii="Calibri" w:eastAsia="Calibri" w:hAnsi="Calibri" w:cs="Calibri"/>
        </w:rPr>
        <w:t xml:space="preserve">heeft gemaakt </w:t>
      </w:r>
      <w:r w:rsidR="567AAAA3" w:rsidRPr="432C7556">
        <w:rPr>
          <w:rFonts w:ascii="Calibri" w:eastAsia="Calibri" w:hAnsi="Calibri" w:cs="Calibri"/>
        </w:rPr>
        <w:t xml:space="preserve">die </w:t>
      </w:r>
      <w:r w:rsidR="721F8707" w:rsidRPr="432C7556">
        <w:rPr>
          <w:rFonts w:ascii="Calibri" w:eastAsia="Calibri" w:hAnsi="Calibri" w:cs="Calibri"/>
        </w:rPr>
        <w:t>niet of slechts ten dele zijn uitgevoerd waar</w:t>
      </w:r>
      <w:r w:rsidR="567AAAA3" w:rsidRPr="432C7556">
        <w:rPr>
          <w:rFonts w:ascii="Calibri" w:eastAsia="Calibri" w:hAnsi="Calibri" w:cs="Calibri"/>
        </w:rPr>
        <w:t xml:space="preserve">door </w:t>
      </w:r>
      <w:r w:rsidR="01721476" w:rsidRPr="432C7556">
        <w:rPr>
          <w:rFonts w:ascii="Calibri" w:eastAsia="Calibri" w:hAnsi="Calibri" w:cs="Calibri"/>
        </w:rPr>
        <w:t xml:space="preserve">het </w:t>
      </w:r>
      <w:r w:rsidR="567AAAA3" w:rsidRPr="432C7556">
        <w:rPr>
          <w:rFonts w:ascii="Calibri" w:eastAsia="Calibri" w:hAnsi="Calibri" w:cs="Calibri"/>
        </w:rPr>
        <w:t xml:space="preserve">geld </w:t>
      </w:r>
      <w:r w:rsidR="7B3987EA" w:rsidRPr="432C7556">
        <w:rPr>
          <w:rFonts w:ascii="Calibri" w:eastAsia="Calibri" w:hAnsi="Calibri" w:cs="Calibri"/>
        </w:rPr>
        <w:t xml:space="preserve">dat ervoor begroot is, </w:t>
      </w:r>
      <w:r w:rsidR="567AAAA3" w:rsidRPr="432C7556">
        <w:rPr>
          <w:rFonts w:ascii="Calibri" w:eastAsia="Calibri" w:hAnsi="Calibri" w:cs="Calibri"/>
        </w:rPr>
        <w:t xml:space="preserve">niet </w:t>
      </w:r>
      <w:r w:rsidR="04E8F7A5" w:rsidRPr="432C7556">
        <w:rPr>
          <w:rFonts w:ascii="Calibri" w:eastAsia="Calibri" w:hAnsi="Calibri" w:cs="Calibri"/>
        </w:rPr>
        <w:t xml:space="preserve">of niet volledig </w:t>
      </w:r>
      <w:r w:rsidR="6F86B27D" w:rsidRPr="432C7556">
        <w:rPr>
          <w:rFonts w:ascii="Calibri" w:eastAsia="Calibri" w:hAnsi="Calibri" w:cs="Calibri"/>
        </w:rPr>
        <w:t xml:space="preserve">is </w:t>
      </w:r>
      <w:r w:rsidR="567AAAA3" w:rsidRPr="432C7556">
        <w:rPr>
          <w:rFonts w:ascii="Calibri" w:eastAsia="Calibri" w:hAnsi="Calibri" w:cs="Calibri"/>
        </w:rPr>
        <w:t xml:space="preserve">uitgegeven. Dit </w:t>
      </w:r>
      <w:r w:rsidR="1C95A29E" w:rsidRPr="432C7556">
        <w:rPr>
          <w:rFonts w:ascii="Calibri" w:eastAsia="Calibri" w:hAnsi="Calibri" w:cs="Calibri"/>
        </w:rPr>
        <w:t xml:space="preserve">zegt iets over de uitvoeringscapaciteit van de organisatie en het realisme van de </w:t>
      </w:r>
      <w:r w:rsidR="06DF1797" w:rsidRPr="432C7556">
        <w:rPr>
          <w:rFonts w:ascii="Calibri" w:eastAsia="Calibri" w:hAnsi="Calibri" w:cs="Calibri"/>
        </w:rPr>
        <w:t>gemaakte</w:t>
      </w:r>
      <w:r w:rsidR="665B4A4E" w:rsidRPr="432C7556">
        <w:rPr>
          <w:rFonts w:ascii="Calibri" w:eastAsia="Calibri" w:hAnsi="Calibri" w:cs="Calibri"/>
        </w:rPr>
        <w:t xml:space="preserve"> </w:t>
      </w:r>
      <w:r w:rsidR="1C95A29E" w:rsidRPr="432C7556">
        <w:rPr>
          <w:rFonts w:ascii="Calibri" w:eastAsia="Calibri" w:hAnsi="Calibri" w:cs="Calibri"/>
        </w:rPr>
        <w:t>plannen</w:t>
      </w:r>
      <w:r w:rsidR="419D0AAD" w:rsidRPr="432C7556">
        <w:rPr>
          <w:rFonts w:ascii="Calibri" w:eastAsia="Calibri" w:hAnsi="Calibri" w:cs="Calibri"/>
        </w:rPr>
        <w:t>.</w:t>
      </w:r>
      <w:r w:rsidR="7E5286CA" w:rsidRPr="432C7556">
        <w:rPr>
          <w:rFonts w:ascii="Calibri" w:eastAsia="Calibri" w:hAnsi="Calibri" w:cs="Calibri"/>
        </w:rPr>
        <w:t xml:space="preserve"> </w:t>
      </w:r>
    </w:p>
    <w:p w14:paraId="34BBD843" w14:textId="3F656FE5" w:rsidR="5679C5C9" w:rsidRDefault="1C95A29E" w:rsidP="432C7556">
      <w:pPr>
        <w:rPr>
          <w:rFonts w:ascii="Calibri" w:eastAsia="Calibri" w:hAnsi="Calibri" w:cs="Calibri"/>
        </w:rPr>
      </w:pPr>
      <w:r w:rsidRPr="432C7556">
        <w:rPr>
          <w:rFonts w:ascii="Calibri" w:eastAsia="Calibri" w:hAnsi="Calibri" w:cs="Calibri"/>
        </w:rPr>
        <w:t xml:space="preserve">Meevallers </w:t>
      </w:r>
      <w:r w:rsidR="31B1D15F" w:rsidRPr="432C7556">
        <w:rPr>
          <w:rFonts w:ascii="Calibri" w:eastAsia="Calibri" w:hAnsi="Calibri" w:cs="Calibri"/>
        </w:rPr>
        <w:t>ontstaan</w:t>
      </w:r>
      <w:r w:rsidR="0BAA3015" w:rsidRPr="432C7556">
        <w:rPr>
          <w:rFonts w:ascii="Calibri" w:eastAsia="Calibri" w:hAnsi="Calibri" w:cs="Calibri"/>
        </w:rPr>
        <w:t xml:space="preserve"> </w:t>
      </w:r>
      <w:r w:rsidR="13B0E314" w:rsidRPr="432C7556">
        <w:rPr>
          <w:rFonts w:ascii="Calibri" w:eastAsia="Calibri" w:hAnsi="Calibri" w:cs="Calibri"/>
        </w:rPr>
        <w:t xml:space="preserve">daarentegen </w:t>
      </w:r>
      <w:r w:rsidR="0BAA3015" w:rsidRPr="432C7556">
        <w:rPr>
          <w:rFonts w:ascii="Calibri" w:eastAsia="Calibri" w:hAnsi="Calibri" w:cs="Calibri"/>
        </w:rPr>
        <w:t>door gunstige omstandigheden</w:t>
      </w:r>
      <w:r w:rsidR="25F40E51" w:rsidRPr="432C7556">
        <w:rPr>
          <w:rFonts w:ascii="Calibri" w:eastAsia="Calibri" w:hAnsi="Calibri" w:cs="Calibri"/>
        </w:rPr>
        <w:t>.</w:t>
      </w:r>
      <w:r w:rsidR="31B1D15F" w:rsidRPr="432C7556">
        <w:rPr>
          <w:rFonts w:ascii="Calibri" w:eastAsia="Calibri" w:hAnsi="Calibri" w:cs="Calibri"/>
        </w:rPr>
        <w:t xml:space="preserve"> Je kunt </w:t>
      </w:r>
      <w:r w:rsidRPr="432C7556">
        <w:rPr>
          <w:rFonts w:ascii="Calibri" w:eastAsia="Calibri" w:hAnsi="Calibri" w:cs="Calibri"/>
        </w:rPr>
        <w:t>meer geld binnenkrijg</w:t>
      </w:r>
      <w:r w:rsidR="2B059850" w:rsidRPr="432C7556">
        <w:rPr>
          <w:rFonts w:ascii="Calibri" w:eastAsia="Calibri" w:hAnsi="Calibri" w:cs="Calibri"/>
        </w:rPr>
        <w:t>en</w:t>
      </w:r>
      <w:r w:rsidRPr="432C7556">
        <w:rPr>
          <w:rFonts w:ascii="Calibri" w:eastAsia="Calibri" w:hAnsi="Calibri" w:cs="Calibri"/>
        </w:rPr>
        <w:t xml:space="preserve"> dan je had begroot</w:t>
      </w:r>
      <w:r w:rsidR="4079B17D" w:rsidRPr="432C7556">
        <w:rPr>
          <w:rFonts w:ascii="Calibri" w:eastAsia="Calibri" w:hAnsi="Calibri" w:cs="Calibri"/>
        </w:rPr>
        <w:t xml:space="preserve">. Of de kosten die je hebt gemaakt vallen lager uit dan begroot. </w:t>
      </w:r>
    </w:p>
    <w:p w14:paraId="436CC54E" w14:textId="2056BB97" w:rsidR="5679C5C9" w:rsidRDefault="6A62DF32" w:rsidP="432C7556">
      <w:pPr>
        <w:rPr>
          <w:rFonts w:ascii="Calibri" w:eastAsia="Calibri" w:hAnsi="Calibri" w:cs="Calibri"/>
          <w:b/>
          <w:bCs/>
        </w:rPr>
      </w:pPr>
      <w:r w:rsidRPr="432C7556">
        <w:rPr>
          <w:rFonts w:ascii="Calibri" w:eastAsia="Calibri" w:hAnsi="Calibri" w:cs="Calibri"/>
          <w:b/>
          <w:bCs/>
        </w:rPr>
        <w:t>Onzekerheden maken realistisch begroten moeilijk</w:t>
      </w:r>
    </w:p>
    <w:p w14:paraId="452E2D58" w14:textId="4547202F" w:rsidR="5679C5C9" w:rsidRDefault="3A2FF0F9" w:rsidP="432C7556">
      <w:pPr>
        <w:rPr>
          <w:rFonts w:ascii="Calibri" w:eastAsia="Calibri" w:hAnsi="Calibri" w:cs="Calibri"/>
        </w:rPr>
      </w:pPr>
      <w:r w:rsidRPr="432C7556">
        <w:rPr>
          <w:rFonts w:ascii="Calibri" w:eastAsia="Calibri" w:hAnsi="Calibri" w:cs="Calibri"/>
        </w:rPr>
        <w:t xml:space="preserve">Onder- en overbesteding en mee- en tegenvallers zijn onvermijdelijk. </w:t>
      </w:r>
      <w:r w:rsidR="5CAF4A8D" w:rsidRPr="432C7556">
        <w:rPr>
          <w:rFonts w:ascii="Calibri" w:eastAsia="Calibri" w:hAnsi="Calibri" w:cs="Calibri"/>
        </w:rPr>
        <w:t>B</w:t>
      </w:r>
      <w:r w:rsidR="0FCD885A" w:rsidRPr="432C7556">
        <w:rPr>
          <w:rFonts w:ascii="Calibri" w:eastAsia="Calibri" w:hAnsi="Calibri" w:cs="Calibri"/>
        </w:rPr>
        <w:t>ij het ops</w:t>
      </w:r>
      <w:r w:rsidR="73A569CC" w:rsidRPr="432C7556">
        <w:rPr>
          <w:rFonts w:ascii="Calibri" w:eastAsia="Calibri" w:hAnsi="Calibri" w:cs="Calibri"/>
        </w:rPr>
        <w:t xml:space="preserve">tellen van </w:t>
      </w:r>
      <w:r w:rsidR="284103BF" w:rsidRPr="432C7556">
        <w:rPr>
          <w:rFonts w:ascii="Calibri" w:eastAsia="Calibri" w:hAnsi="Calibri" w:cs="Calibri"/>
        </w:rPr>
        <w:t>een gemeente</w:t>
      </w:r>
      <w:r w:rsidR="73A569CC" w:rsidRPr="432C7556">
        <w:rPr>
          <w:rFonts w:ascii="Calibri" w:eastAsia="Calibri" w:hAnsi="Calibri" w:cs="Calibri"/>
        </w:rPr>
        <w:t xml:space="preserve">begroting is een deel van de </w:t>
      </w:r>
      <w:r w:rsidR="0FCD885A" w:rsidRPr="432C7556">
        <w:rPr>
          <w:rFonts w:ascii="Calibri" w:eastAsia="Calibri" w:hAnsi="Calibri" w:cs="Calibri"/>
        </w:rPr>
        <w:t xml:space="preserve">informatie </w:t>
      </w:r>
      <w:r w:rsidR="4A0A8B5F" w:rsidRPr="432C7556">
        <w:rPr>
          <w:rFonts w:ascii="Calibri" w:eastAsia="Calibri" w:hAnsi="Calibri" w:cs="Calibri"/>
        </w:rPr>
        <w:t xml:space="preserve">waarop de begroting </w:t>
      </w:r>
      <w:r w:rsidR="582AD7A2" w:rsidRPr="432C7556">
        <w:rPr>
          <w:rFonts w:ascii="Calibri" w:eastAsia="Calibri" w:hAnsi="Calibri" w:cs="Calibri"/>
        </w:rPr>
        <w:t xml:space="preserve">is </w:t>
      </w:r>
      <w:r w:rsidR="4A0A8B5F" w:rsidRPr="432C7556">
        <w:rPr>
          <w:rFonts w:ascii="Calibri" w:eastAsia="Calibri" w:hAnsi="Calibri" w:cs="Calibri"/>
        </w:rPr>
        <w:t xml:space="preserve">gebaseerd </w:t>
      </w:r>
      <w:r w:rsidR="67329C6D" w:rsidRPr="432C7556">
        <w:rPr>
          <w:rFonts w:ascii="Calibri" w:eastAsia="Calibri" w:hAnsi="Calibri" w:cs="Calibri"/>
        </w:rPr>
        <w:t xml:space="preserve">nog </w:t>
      </w:r>
      <w:r w:rsidR="0FCD885A" w:rsidRPr="432C7556">
        <w:rPr>
          <w:rFonts w:ascii="Calibri" w:eastAsia="Calibri" w:hAnsi="Calibri" w:cs="Calibri"/>
        </w:rPr>
        <w:t xml:space="preserve">niet beschikbaar </w:t>
      </w:r>
      <w:r w:rsidR="2A10B708" w:rsidRPr="432C7556">
        <w:rPr>
          <w:rFonts w:ascii="Calibri" w:eastAsia="Calibri" w:hAnsi="Calibri" w:cs="Calibri"/>
        </w:rPr>
        <w:t>of onzek</w:t>
      </w:r>
      <w:r w:rsidR="56FF9B63" w:rsidRPr="432C7556">
        <w:rPr>
          <w:rFonts w:ascii="Calibri" w:eastAsia="Calibri" w:hAnsi="Calibri" w:cs="Calibri"/>
        </w:rPr>
        <w:t>er</w:t>
      </w:r>
      <w:r w:rsidR="3CD3AB40" w:rsidRPr="432C7556">
        <w:rPr>
          <w:rFonts w:ascii="Calibri" w:eastAsia="Calibri" w:hAnsi="Calibri" w:cs="Calibri"/>
        </w:rPr>
        <w:t xml:space="preserve">. Dat betekent dat </w:t>
      </w:r>
      <w:r w:rsidR="7EB8F78F" w:rsidRPr="432C7556">
        <w:rPr>
          <w:rFonts w:ascii="Calibri" w:eastAsia="Calibri" w:hAnsi="Calibri" w:cs="Calibri"/>
        </w:rPr>
        <w:t xml:space="preserve">er </w:t>
      </w:r>
      <w:r w:rsidR="56FF9B63" w:rsidRPr="432C7556">
        <w:rPr>
          <w:rFonts w:ascii="Calibri" w:eastAsia="Calibri" w:hAnsi="Calibri" w:cs="Calibri"/>
        </w:rPr>
        <w:t xml:space="preserve">veel </w:t>
      </w:r>
      <w:r w:rsidR="67484BE5" w:rsidRPr="432C7556">
        <w:rPr>
          <w:rFonts w:ascii="Calibri" w:eastAsia="Calibri" w:hAnsi="Calibri" w:cs="Calibri"/>
        </w:rPr>
        <w:t xml:space="preserve">aannames en </w:t>
      </w:r>
      <w:r w:rsidR="56FF9B63" w:rsidRPr="432C7556">
        <w:rPr>
          <w:rFonts w:ascii="Calibri" w:eastAsia="Calibri" w:hAnsi="Calibri" w:cs="Calibri"/>
        </w:rPr>
        <w:t>inschattingen worden gemaakt</w:t>
      </w:r>
      <w:r w:rsidR="67E3B4F2" w:rsidRPr="432C7556">
        <w:rPr>
          <w:rFonts w:ascii="Calibri" w:eastAsia="Calibri" w:hAnsi="Calibri" w:cs="Calibri"/>
        </w:rPr>
        <w:t xml:space="preserve"> en de begroting zal wijzigen zodra er nieuwe informatie is</w:t>
      </w:r>
      <w:r w:rsidR="109BFF65" w:rsidRPr="432C7556">
        <w:rPr>
          <w:rFonts w:ascii="Calibri" w:eastAsia="Calibri" w:hAnsi="Calibri" w:cs="Calibri"/>
        </w:rPr>
        <w:t xml:space="preserve">. Kortom: </w:t>
      </w:r>
      <w:r w:rsidR="5AFDFE84" w:rsidRPr="432C7556">
        <w:rPr>
          <w:rFonts w:ascii="Calibri" w:eastAsia="Calibri" w:hAnsi="Calibri" w:cs="Calibri"/>
        </w:rPr>
        <w:t xml:space="preserve">zodra de inkt </w:t>
      </w:r>
      <w:r w:rsidR="10B83E47" w:rsidRPr="432C7556">
        <w:rPr>
          <w:rFonts w:ascii="Calibri" w:eastAsia="Calibri" w:hAnsi="Calibri" w:cs="Calibri"/>
        </w:rPr>
        <w:t xml:space="preserve">van de begroting </w:t>
      </w:r>
      <w:r w:rsidR="5AFDFE84" w:rsidRPr="432C7556">
        <w:rPr>
          <w:rFonts w:ascii="Calibri" w:eastAsia="Calibri" w:hAnsi="Calibri" w:cs="Calibri"/>
        </w:rPr>
        <w:t xml:space="preserve">is opgedroogd, is </w:t>
      </w:r>
      <w:r w:rsidR="4F503ECF" w:rsidRPr="432C7556">
        <w:rPr>
          <w:rFonts w:ascii="Calibri" w:eastAsia="Calibri" w:hAnsi="Calibri" w:cs="Calibri"/>
        </w:rPr>
        <w:t xml:space="preserve">deze </w:t>
      </w:r>
      <w:r w:rsidR="5AFDFE84" w:rsidRPr="432C7556">
        <w:rPr>
          <w:rFonts w:ascii="Calibri" w:eastAsia="Calibri" w:hAnsi="Calibri" w:cs="Calibri"/>
        </w:rPr>
        <w:t>al v</w:t>
      </w:r>
      <w:r w:rsidR="51A8F416" w:rsidRPr="432C7556">
        <w:rPr>
          <w:rFonts w:ascii="Calibri" w:eastAsia="Calibri" w:hAnsi="Calibri" w:cs="Calibri"/>
        </w:rPr>
        <w:t>erouderd</w:t>
      </w:r>
      <w:r w:rsidR="3041F813" w:rsidRPr="432C7556">
        <w:rPr>
          <w:rFonts w:ascii="Calibri" w:eastAsia="Calibri" w:hAnsi="Calibri" w:cs="Calibri"/>
        </w:rPr>
        <w:t xml:space="preserve">. </w:t>
      </w:r>
    </w:p>
    <w:p w14:paraId="0B519427" w14:textId="52D4EB58" w:rsidR="5679C5C9" w:rsidRDefault="056FAD02" w:rsidP="432C7556">
      <w:pPr>
        <w:rPr>
          <w:rFonts w:ascii="Calibri" w:eastAsia="Calibri" w:hAnsi="Calibri" w:cs="Calibri"/>
        </w:rPr>
      </w:pPr>
      <w:r w:rsidRPr="432C7556">
        <w:rPr>
          <w:rFonts w:ascii="Calibri" w:eastAsia="Calibri" w:hAnsi="Calibri" w:cs="Calibri"/>
        </w:rPr>
        <w:t>O</w:t>
      </w:r>
      <w:r w:rsidR="5399D4B2" w:rsidRPr="432C7556">
        <w:rPr>
          <w:rFonts w:ascii="Calibri" w:eastAsia="Calibri" w:hAnsi="Calibri" w:cs="Calibri"/>
        </w:rPr>
        <w:t xml:space="preserve">nzekerheden </w:t>
      </w:r>
      <w:r w:rsidR="1CFDEC1F" w:rsidRPr="432C7556">
        <w:rPr>
          <w:rFonts w:ascii="Calibri" w:eastAsia="Calibri" w:hAnsi="Calibri" w:cs="Calibri"/>
        </w:rPr>
        <w:t>die invloed hebben op de baten en lasten</w:t>
      </w:r>
      <w:r w:rsidR="58CA7885" w:rsidRPr="432C7556">
        <w:rPr>
          <w:rFonts w:ascii="Calibri" w:eastAsia="Calibri" w:hAnsi="Calibri" w:cs="Calibri"/>
        </w:rPr>
        <w:t xml:space="preserve"> van een gemeente</w:t>
      </w:r>
      <w:r w:rsidR="03E5FF5F" w:rsidRPr="432C7556">
        <w:rPr>
          <w:rFonts w:ascii="Calibri" w:eastAsia="Calibri" w:hAnsi="Calibri" w:cs="Calibri"/>
        </w:rPr>
        <w:t xml:space="preserve"> zijn </w:t>
      </w:r>
      <w:r w:rsidR="0D39EC25" w:rsidRPr="432C7556">
        <w:rPr>
          <w:rFonts w:ascii="Calibri" w:eastAsia="Calibri" w:hAnsi="Calibri" w:cs="Calibri"/>
        </w:rPr>
        <w:t>zaken</w:t>
      </w:r>
      <w:r w:rsidR="03E5FF5F" w:rsidRPr="432C7556">
        <w:rPr>
          <w:rFonts w:ascii="Calibri" w:eastAsia="Calibri" w:hAnsi="Calibri" w:cs="Calibri"/>
        </w:rPr>
        <w:t xml:space="preserve"> </w:t>
      </w:r>
      <w:r w:rsidR="0D39EC25" w:rsidRPr="432C7556">
        <w:rPr>
          <w:rFonts w:ascii="Calibri" w:eastAsia="Calibri" w:hAnsi="Calibri" w:cs="Calibri"/>
        </w:rPr>
        <w:t xml:space="preserve">als </w:t>
      </w:r>
      <w:r w:rsidR="15FFE529" w:rsidRPr="432C7556">
        <w:rPr>
          <w:rFonts w:ascii="Calibri" w:eastAsia="Calibri" w:hAnsi="Calibri" w:cs="Calibri"/>
        </w:rPr>
        <w:t>marktomstandigheden</w:t>
      </w:r>
      <w:r w:rsidR="05FD1118" w:rsidRPr="432C7556">
        <w:rPr>
          <w:rFonts w:ascii="Calibri" w:eastAsia="Calibri" w:hAnsi="Calibri" w:cs="Calibri"/>
        </w:rPr>
        <w:t xml:space="preserve">, nieuwe cao-afspraken </w:t>
      </w:r>
      <w:r w:rsidR="15FFE529" w:rsidRPr="432C7556">
        <w:rPr>
          <w:rFonts w:ascii="Calibri" w:eastAsia="Calibri" w:hAnsi="Calibri" w:cs="Calibri"/>
        </w:rPr>
        <w:t>en onvoorziene omstandigheden</w:t>
      </w:r>
      <w:r w:rsidR="6A6CD63C" w:rsidRPr="432C7556">
        <w:rPr>
          <w:rFonts w:ascii="Calibri" w:eastAsia="Calibri" w:hAnsi="Calibri" w:cs="Calibri"/>
        </w:rPr>
        <w:t xml:space="preserve">. Onvoorziene omstandigheden in de afgelopen jaren waren </w:t>
      </w:r>
      <w:r w:rsidR="3AD2D782" w:rsidRPr="432C7556">
        <w:rPr>
          <w:rFonts w:ascii="Calibri" w:eastAsia="Calibri" w:hAnsi="Calibri" w:cs="Calibri"/>
        </w:rPr>
        <w:t xml:space="preserve">de </w:t>
      </w:r>
      <w:r w:rsidR="15FFE529" w:rsidRPr="432C7556">
        <w:rPr>
          <w:rFonts w:ascii="Calibri" w:eastAsia="Calibri" w:hAnsi="Calibri" w:cs="Calibri"/>
        </w:rPr>
        <w:t>co</w:t>
      </w:r>
      <w:r w:rsidR="2EB5932E" w:rsidRPr="432C7556">
        <w:rPr>
          <w:rFonts w:ascii="Calibri" w:eastAsia="Calibri" w:hAnsi="Calibri" w:cs="Calibri"/>
        </w:rPr>
        <w:t xml:space="preserve">ronacrisis </w:t>
      </w:r>
      <w:r w:rsidR="52F09CB2" w:rsidRPr="432C7556">
        <w:rPr>
          <w:rFonts w:ascii="Calibri" w:eastAsia="Calibri" w:hAnsi="Calibri" w:cs="Calibri"/>
        </w:rPr>
        <w:t>en externe geopolitieke ontwikkeling</w:t>
      </w:r>
      <w:r w:rsidR="78A80A01" w:rsidRPr="432C7556">
        <w:rPr>
          <w:rFonts w:ascii="Calibri" w:eastAsia="Calibri" w:hAnsi="Calibri" w:cs="Calibri"/>
        </w:rPr>
        <w:t>en</w:t>
      </w:r>
      <w:r w:rsidR="52F09CB2" w:rsidRPr="432C7556">
        <w:rPr>
          <w:rFonts w:ascii="Calibri" w:eastAsia="Calibri" w:hAnsi="Calibri" w:cs="Calibri"/>
        </w:rPr>
        <w:t xml:space="preserve"> die leiden tot nieuwe gemeentelijke taken zoals </w:t>
      </w:r>
      <w:r w:rsidR="15FFE529" w:rsidRPr="432C7556">
        <w:rPr>
          <w:rFonts w:ascii="Calibri" w:eastAsia="Calibri" w:hAnsi="Calibri" w:cs="Calibri"/>
        </w:rPr>
        <w:t xml:space="preserve">de energietoeslag en de opvang van Oekraïners. </w:t>
      </w:r>
      <w:r w:rsidR="207211EB" w:rsidRPr="432C7556">
        <w:rPr>
          <w:rFonts w:ascii="Calibri" w:eastAsia="Calibri" w:hAnsi="Calibri" w:cs="Calibri"/>
        </w:rPr>
        <w:t>O</w:t>
      </w:r>
      <w:r w:rsidR="58B7A4E7" w:rsidRPr="432C7556">
        <w:rPr>
          <w:rFonts w:ascii="Calibri" w:eastAsia="Calibri" w:hAnsi="Calibri" w:cs="Calibri"/>
        </w:rPr>
        <w:t xml:space="preserve">ok </w:t>
      </w:r>
      <w:r w:rsidR="207211EB" w:rsidRPr="432C7556">
        <w:rPr>
          <w:rFonts w:ascii="Calibri" w:eastAsia="Calibri" w:hAnsi="Calibri" w:cs="Calibri"/>
        </w:rPr>
        <w:t xml:space="preserve">zien we dat gemeenten </w:t>
      </w:r>
      <w:r w:rsidR="6346D4C8" w:rsidRPr="432C7556">
        <w:rPr>
          <w:rFonts w:ascii="Calibri" w:eastAsia="Calibri" w:hAnsi="Calibri" w:cs="Calibri"/>
        </w:rPr>
        <w:t xml:space="preserve">in het hele land </w:t>
      </w:r>
      <w:r w:rsidR="6346D4C8" w:rsidRPr="432C7556">
        <w:rPr>
          <w:rFonts w:ascii="Calibri" w:eastAsia="Calibri" w:hAnsi="Calibri" w:cs="Calibri"/>
        </w:rPr>
        <w:lastRenderedPageBreak/>
        <w:t xml:space="preserve">naast al deze veranderingen </w:t>
      </w:r>
      <w:r w:rsidR="207211EB" w:rsidRPr="432C7556">
        <w:rPr>
          <w:rFonts w:ascii="Calibri" w:eastAsia="Calibri" w:hAnsi="Calibri" w:cs="Calibri"/>
        </w:rPr>
        <w:t xml:space="preserve">worstelen met </w:t>
      </w:r>
      <w:r w:rsidR="2C4BB0F1" w:rsidRPr="432C7556">
        <w:rPr>
          <w:rFonts w:ascii="Calibri" w:eastAsia="Calibri" w:hAnsi="Calibri" w:cs="Calibri"/>
        </w:rPr>
        <w:t xml:space="preserve">moeilijk </w:t>
      </w:r>
      <w:r w:rsidR="28D8314D" w:rsidRPr="432C7556">
        <w:rPr>
          <w:rFonts w:ascii="Calibri" w:eastAsia="Calibri" w:hAnsi="Calibri" w:cs="Calibri"/>
        </w:rPr>
        <w:t>beheersbare</w:t>
      </w:r>
      <w:r w:rsidR="37AA8C77" w:rsidRPr="432C7556">
        <w:rPr>
          <w:rFonts w:ascii="Calibri" w:eastAsia="Calibri" w:hAnsi="Calibri" w:cs="Calibri"/>
        </w:rPr>
        <w:t>,</w:t>
      </w:r>
      <w:r w:rsidR="28D8314D" w:rsidRPr="432C7556">
        <w:rPr>
          <w:rFonts w:ascii="Calibri" w:eastAsia="Calibri" w:hAnsi="Calibri" w:cs="Calibri"/>
        </w:rPr>
        <w:t xml:space="preserve"> </w:t>
      </w:r>
      <w:r w:rsidR="58B7A4E7" w:rsidRPr="432C7556">
        <w:rPr>
          <w:rFonts w:ascii="Calibri" w:eastAsia="Calibri" w:hAnsi="Calibri" w:cs="Calibri"/>
        </w:rPr>
        <w:t xml:space="preserve">oplopende uitgaven </w:t>
      </w:r>
      <w:r w:rsidR="4B175563" w:rsidRPr="432C7556">
        <w:rPr>
          <w:rFonts w:ascii="Calibri" w:eastAsia="Calibri" w:hAnsi="Calibri" w:cs="Calibri"/>
        </w:rPr>
        <w:t xml:space="preserve">aan </w:t>
      </w:r>
      <w:r w:rsidR="58B7A4E7" w:rsidRPr="432C7556">
        <w:rPr>
          <w:rFonts w:ascii="Calibri" w:eastAsia="Calibri" w:hAnsi="Calibri" w:cs="Calibri"/>
        </w:rPr>
        <w:t xml:space="preserve">de jeugdzorg en de </w:t>
      </w:r>
      <w:r w:rsidR="71CA66E9" w:rsidRPr="432C7556">
        <w:rPr>
          <w:rFonts w:ascii="Calibri" w:eastAsia="Calibri" w:hAnsi="Calibri" w:cs="Calibri"/>
        </w:rPr>
        <w:t>W</w:t>
      </w:r>
      <w:r w:rsidR="440A5CFA" w:rsidRPr="432C7556">
        <w:rPr>
          <w:rFonts w:ascii="Calibri" w:eastAsia="Calibri" w:hAnsi="Calibri" w:cs="Calibri"/>
        </w:rPr>
        <w:t xml:space="preserve">et </w:t>
      </w:r>
      <w:r w:rsidR="71CA66E9" w:rsidRPr="432C7556">
        <w:rPr>
          <w:rFonts w:ascii="Calibri" w:eastAsia="Calibri" w:hAnsi="Calibri" w:cs="Calibri"/>
        </w:rPr>
        <w:t>m</w:t>
      </w:r>
      <w:r w:rsidR="5EC2B3E6" w:rsidRPr="432C7556">
        <w:rPr>
          <w:rFonts w:ascii="Calibri" w:eastAsia="Calibri" w:hAnsi="Calibri" w:cs="Calibri"/>
        </w:rPr>
        <w:t xml:space="preserve">aatschappelijke </w:t>
      </w:r>
      <w:r w:rsidR="71CA66E9" w:rsidRPr="432C7556">
        <w:rPr>
          <w:rFonts w:ascii="Calibri" w:eastAsia="Calibri" w:hAnsi="Calibri" w:cs="Calibri"/>
        </w:rPr>
        <w:t>o</w:t>
      </w:r>
      <w:r w:rsidR="7185DD72" w:rsidRPr="432C7556">
        <w:rPr>
          <w:rFonts w:ascii="Calibri" w:eastAsia="Calibri" w:hAnsi="Calibri" w:cs="Calibri"/>
        </w:rPr>
        <w:t>ndersteuning (</w:t>
      </w:r>
      <w:proofErr w:type="spellStart"/>
      <w:r w:rsidR="58B7A4E7" w:rsidRPr="432C7556">
        <w:rPr>
          <w:rFonts w:ascii="Calibri" w:eastAsia="Calibri" w:hAnsi="Calibri" w:cs="Calibri"/>
        </w:rPr>
        <w:t>Wmo</w:t>
      </w:r>
      <w:proofErr w:type="spellEnd"/>
      <w:r w:rsidR="7185DD72" w:rsidRPr="432C7556">
        <w:rPr>
          <w:rFonts w:ascii="Calibri" w:eastAsia="Calibri" w:hAnsi="Calibri" w:cs="Calibri"/>
        </w:rPr>
        <w:t>)</w:t>
      </w:r>
      <w:r w:rsidR="474827D7" w:rsidRPr="432C7556">
        <w:rPr>
          <w:rFonts w:ascii="Calibri" w:eastAsia="Calibri" w:hAnsi="Calibri" w:cs="Calibri"/>
        </w:rPr>
        <w:t>.</w:t>
      </w:r>
    </w:p>
    <w:p w14:paraId="3F8BF024" w14:textId="1728DCC7" w:rsidR="0036663D" w:rsidRDefault="134ECDD7" w:rsidP="0036663D">
      <w:pPr>
        <w:spacing w:after="80"/>
        <w:rPr>
          <w:rFonts w:ascii="Calibri" w:eastAsia="Calibri" w:hAnsi="Calibri" w:cs="Calibri"/>
        </w:rPr>
      </w:pPr>
      <w:r w:rsidRPr="432C7556">
        <w:rPr>
          <w:rFonts w:ascii="Calibri" w:eastAsia="Calibri" w:hAnsi="Calibri" w:cs="Calibri"/>
        </w:rPr>
        <w:t>Gedurende het jaar neemt de onzekerheid in de begroting af</w:t>
      </w:r>
      <w:r w:rsidR="5D92F12D" w:rsidRPr="432C7556">
        <w:rPr>
          <w:rFonts w:ascii="Calibri" w:eastAsia="Calibri" w:hAnsi="Calibri" w:cs="Calibri"/>
        </w:rPr>
        <w:t>, dus hoe verder het jaar is gevorderd, hoe realistischer de begroting zal worden</w:t>
      </w:r>
      <w:r w:rsidRPr="432C7556">
        <w:rPr>
          <w:rFonts w:ascii="Calibri" w:eastAsia="Calibri" w:hAnsi="Calibri" w:cs="Calibri"/>
        </w:rPr>
        <w:t xml:space="preserve">. </w:t>
      </w:r>
      <w:r w:rsidR="567AAAA3" w:rsidRPr="432C7556">
        <w:rPr>
          <w:rFonts w:ascii="Calibri" w:eastAsia="Calibri" w:hAnsi="Calibri" w:cs="Calibri"/>
        </w:rPr>
        <w:t xml:space="preserve">Tussentijdse </w:t>
      </w:r>
      <w:r w:rsidR="574CF214" w:rsidRPr="432C7556">
        <w:rPr>
          <w:rFonts w:ascii="Calibri" w:eastAsia="Calibri" w:hAnsi="Calibri" w:cs="Calibri"/>
        </w:rPr>
        <w:t>begrotings</w:t>
      </w:r>
      <w:r w:rsidR="567AAAA3" w:rsidRPr="432C7556">
        <w:rPr>
          <w:rFonts w:ascii="Calibri" w:eastAsia="Calibri" w:hAnsi="Calibri" w:cs="Calibri"/>
        </w:rPr>
        <w:t xml:space="preserve">wijzigingen </w:t>
      </w:r>
      <w:r w:rsidR="68C77086" w:rsidRPr="432C7556">
        <w:rPr>
          <w:rFonts w:ascii="Calibri" w:eastAsia="Calibri" w:hAnsi="Calibri" w:cs="Calibri"/>
        </w:rPr>
        <w:t xml:space="preserve">en kwartaalrapportages </w:t>
      </w:r>
      <w:r w:rsidR="567AAAA3" w:rsidRPr="432C7556">
        <w:rPr>
          <w:rFonts w:ascii="Calibri" w:eastAsia="Calibri" w:hAnsi="Calibri" w:cs="Calibri"/>
        </w:rPr>
        <w:t xml:space="preserve">maken het voor een raad mogelijk om </w:t>
      </w:r>
      <w:r w:rsidR="33508391" w:rsidRPr="432C7556">
        <w:rPr>
          <w:rFonts w:ascii="Calibri" w:eastAsia="Calibri" w:hAnsi="Calibri" w:cs="Calibri"/>
        </w:rPr>
        <w:t xml:space="preserve">daar </w:t>
      </w:r>
      <w:r w:rsidR="3C2C9BB5" w:rsidRPr="432C7556">
        <w:rPr>
          <w:rFonts w:ascii="Calibri" w:eastAsia="Calibri" w:hAnsi="Calibri" w:cs="Calibri"/>
        </w:rPr>
        <w:t xml:space="preserve">inzicht </w:t>
      </w:r>
      <w:r w:rsidR="0A5B4135" w:rsidRPr="432C7556">
        <w:rPr>
          <w:rFonts w:ascii="Calibri" w:eastAsia="Calibri" w:hAnsi="Calibri" w:cs="Calibri"/>
        </w:rPr>
        <w:t xml:space="preserve">in </w:t>
      </w:r>
      <w:r w:rsidR="3C2C9BB5" w:rsidRPr="432C7556">
        <w:rPr>
          <w:rFonts w:ascii="Calibri" w:eastAsia="Calibri" w:hAnsi="Calibri" w:cs="Calibri"/>
        </w:rPr>
        <w:t xml:space="preserve">te krijgen </w:t>
      </w:r>
      <w:r w:rsidR="39A38675" w:rsidRPr="432C7556">
        <w:rPr>
          <w:rFonts w:ascii="Calibri" w:eastAsia="Calibri" w:hAnsi="Calibri" w:cs="Calibri"/>
        </w:rPr>
        <w:t xml:space="preserve">en bij te sturen. </w:t>
      </w:r>
    </w:p>
    <w:p w14:paraId="4AFA54C6" w14:textId="77777777" w:rsidR="0036663D" w:rsidRDefault="0036663D" w:rsidP="0036663D">
      <w:pPr>
        <w:spacing w:after="80" w:line="278" w:lineRule="auto"/>
        <w:rPr>
          <w:rFonts w:ascii="Calibri" w:eastAsia="Calibri" w:hAnsi="Calibri" w:cs="Calibri"/>
        </w:rPr>
      </w:pPr>
    </w:p>
    <w:p w14:paraId="3D1D0F63" w14:textId="6B589068" w:rsidR="5679C5C9" w:rsidRPr="0036663D" w:rsidRDefault="19146164" w:rsidP="0036663D">
      <w:pPr>
        <w:pStyle w:val="Kop3"/>
        <w:numPr>
          <w:ilvl w:val="0"/>
          <w:numId w:val="18"/>
        </w:numPr>
        <w:spacing w:before="0" w:line="278" w:lineRule="auto"/>
        <w:ind w:left="714" w:hanging="357"/>
        <w:rPr>
          <w:rFonts w:ascii="Calibri" w:eastAsia="Calibri" w:hAnsi="Calibri" w:cs="Calibri"/>
          <w:b/>
          <w:bCs/>
          <w:color w:val="009999"/>
          <w:sz w:val="24"/>
          <w:szCs w:val="24"/>
        </w:rPr>
      </w:pPr>
      <w:r w:rsidRPr="0036663D">
        <w:rPr>
          <w:rFonts w:ascii="Calibri" w:hAnsi="Calibri" w:cs="Calibri"/>
          <w:b/>
          <w:bCs/>
          <w:color w:val="009999"/>
          <w:sz w:val="24"/>
          <w:szCs w:val="24"/>
        </w:rPr>
        <w:t xml:space="preserve">Bevindingen </w:t>
      </w:r>
      <w:r w:rsidR="15567FB0" w:rsidRPr="0036663D">
        <w:rPr>
          <w:rFonts w:ascii="Calibri" w:hAnsi="Calibri" w:cs="Calibri"/>
          <w:b/>
          <w:bCs/>
          <w:color w:val="009999"/>
          <w:sz w:val="24"/>
          <w:szCs w:val="24"/>
        </w:rPr>
        <w:t>landelijke onderzoek</w:t>
      </w:r>
    </w:p>
    <w:p w14:paraId="1E835229" w14:textId="1F2F7A98" w:rsidR="1363AD66" w:rsidRDefault="0D02B1A2"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Het algehele beeld uit het landelijke </w:t>
      </w:r>
      <w:r w:rsidR="0142155B" w:rsidRPr="432C7556">
        <w:rPr>
          <w:rFonts w:ascii="Calibri" w:eastAsia="Calibri" w:hAnsi="Calibri" w:cs="Calibri"/>
          <w:color w:val="000000" w:themeColor="text1"/>
        </w:rPr>
        <w:t>Doe Mee-</w:t>
      </w:r>
      <w:r w:rsidRPr="432C7556">
        <w:rPr>
          <w:rFonts w:ascii="Calibri" w:eastAsia="Calibri" w:hAnsi="Calibri" w:cs="Calibri"/>
          <w:color w:val="000000" w:themeColor="text1"/>
        </w:rPr>
        <w:t xml:space="preserve">onderzoek is dat </w:t>
      </w:r>
      <w:r w:rsidR="1DE8CA03" w:rsidRPr="432C7556">
        <w:rPr>
          <w:rFonts w:ascii="Calibri" w:eastAsia="Calibri" w:hAnsi="Calibri" w:cs="Calibri"/>
          <w:color w:val="000000" w:themeColor="text1"/>
        </w:rPr>
        <w:t xml:space="preserve">vrijwel </w:t>
      </w:r>
      <w:r w:rsidRPr="432C7556">
        <w:rPr>
          <w:rFonts w:ascii="Calibri" w:eastAsia="Calibri" w:hAnsi="Calibri" w:cs="Calibri"/>
          <w:color w:val="000000" w:themeColor="text1"/>
        </w:rPr>
        <w:t xml:space="preserve">álle gemeenten te maken hebben met onderbesteding. Een groot deel daarvan is moeilijk te beïnvloeden. Dat blijkt </w:t>
      </w:r>
      <w:r w:rsidRPr="432C7556">
        <w:rPr>
          <w:rFonts w:ascii="Calibri" w:eastAsia="Calibri" w:hAnsi="Calibri" w:cs="Calibri"/>
        </w:rPr>
        <w:t xml:space="preserve">uit </w:t>
      </w:r>
      <w:r w:rsidR="78A80CC9" w:rsidRPr="432C7556">
        <w:rPr>
          <w:rFonts w:ascii="Calibri" w:eastAsia="Calibri" w:hAnsi="Calibri" w:cs="Calibri"/>
        </w:rPr>
        <w:t xml:space="preserve">het </w:t>
      </w:r>
      <w:r w:rsidR="61E8523D" w:rsidRPr="432C7556">
        <w:rPr>
          <w:rFonts w:ascii="Calibri" w:eastAsia="Calibri" w:hAnsi="Calibri" w:cs="Calibri"/>
        </w:rPr>
        <w:t xml:space="preserve">verslag </w:t>
      </w:r>
      <w:r w:rsidR="40B4463D" w:rsidRPr="432C7556">
        <w:rPr>
          <w:rFonts w:ascii="Calibri" w:eastAsia="Calibri" w:hAnsi="Calibri" w:cs="Calibri"/>
        </w:rPr>
        <w:t xml:space="preserve">van dit </w:t>
      </w:r>
      <w:r w:rsidR="15567FB0" w:rsidRPr="432C7556">
        <w:rPr>
          <w:rFonts w:ascii="Calibri" w:eastAsia="Calibri" w:hAnsi="Calibri" w:cs="Calibri"/>
        </w:rPr>
        <w:t xml:space="preserve">landelijke </w:t>
      </w:r>
      <w:r w:rsidR="40B4463D" w:rsidRPr="432C7556">
        <w:rPr>
          <w:rFonts w:ascii="Calibri" w:eastAsia="Calibri" w:hAnsi="Calibri" w:cs="Calibri"/>
        </w:rPr>
        <w:t xml:space="preserve">onderzoek </w:t>
      </w:r>
      <w:r w:rsidR="15567FB0" w:rsidRPr="432C7556">
        <w:rPr>
          <w:rFonts w:ascii="Calibri" w:eastAsia="Calibri" w:hAnsi="Calibri" w:cs="Calibri"/>
        </w:rPr>
        <w:t xml:space="preserve">‘Schipperen tussen crises en ambitie’. </w:t>
      </w:r>
      <w:r w:rsidR="57A84070" w:rsidRPr="432C7556">
        <w:rPr>
          <w:rFonts w:ascii="Calibri" w:eastAsia="Calibri" w:hAnsi="Calibri" w:cs="Calibri"/>
        </w:rPr>
        <w:t>I</w:t>
      </w:r>
      <w:r w:rsidR="57A84070" w:rsidRPr="432C7556">
        <w:rPr>
          <w:rFonts w:ascii="Calibri" w:eastAsia="Calibri" w:hAnsi="Calibri" w:cs="Calibri"/>
          <w:color w:val="000000" w:themeColor="text1"/>
        </w:rPr>
        <w:t xml:space="preserve">n </w:t>
      </w:r>
      <w:r w:rsidR="7456B7C6" w:rsidRPr="432C7556">
        <w:rPr>
          <w:rFonts w:ascii="Calibri" w:eastAsia="Calibri" w:hAnsi="Calibri" w:cs="Calibri"/>
          <w:color w:val="000000" w:themeColor="text1"/>
        </w:rPr>
        <w:t>het lokale verslag van dit onderzoek</w:t>
      </w:r>
      <w:r w:rsidR="6ECB5F37" w:rsidRPr="432C7556">
        <w:rPr>
          <w:rFonts w:ascii="Calibri" w:eastAsia="Calibri" w:hAnsi="Calibri" w:cs="Calibri"/>
          <w:color w:val="000000" w:themeColor="text1"/>
        </w:rPr>
        <w:t xml:space="preserve"> </w:t>
      </w:r>
      <w:r w:rsidR="5CAAE765" w:rsidRPr="432C7556">
        <w:rPr>
          <w:rFonts w:ascii="Calibri" w:eastAsia="Calibri" w:hAnsi="Calibri" w:cs="Calibri"/>
          <w:color w:val="000000" w:themeColor="text1"/>
        </w:rPr>
        <w:t xml:space="preserve">van de Rekenkamer Almere (zie bijlage) </w:t>
      </w:r>
      <w:r w:rsidR="6ECB5F37" w:rsidRPr="432C7556">
        <w:rPr>
          <w:rFonts w:ascii="Calibri" w:eastAsia="Calibri" w:hAnsi="Calibri" w:cs="Calibri"/>
          <w:color w:val="000000" w:themeColor="text1"/>
        </w:rPr>
        <w:t>zijn de landelijke resultaten afgezet tegen de situatie in Almere.</w:t>
      </w:r>
      <w:r w:rsidR="3F5E5BB8" w:rsidRPr="432C7556">
        <w:rPr>
          <w:rFonts w:ascii="Calibri" w:eastAsia="Calibri" w:hAnsi="Calibri" w:cs="Calibri"/>
          <w:color w:val="000000" w:themeColor="text1"/>
        </w:rPr>
        <w:t xml:space="preserve"> In deze analyse, beperken we ons tot de hoofdlijnen.</w:t>
      </w:r>
    </w:p>
    <w:p w14:paraId="078F70EF" w14:textId="3364D8F3" w:rsidR="366F9549" w:rsidRDefault="5C3759BA" w:rsidP="432C7556">
      <w:pPr>
        <w:rPr>
          <w:rFonts w:ascii="Calibri" w:eastAsia="Calibri" w:hAnsi="Calibri" w:cs="Calibri"/>
          <w:b/>
          <w:bCs/>
          <w:color w:val="000000" w:themeColor="text1"/>
        </w:rPr>
      </w:pPr>
      <w:r w:rsidRPr="432C7556">
        <w:rPr>
          <w:rFonts w:ascii="Calibri" w:eastAsia="Calibri" w:hAnsi="Calibri" w:cs="Calibri"/>
          <w:b/>
          <w:bCs/>
          <w:color w:val="000000" w:themeColor="text1"/>
        </w:rPr>
        <w:t xml:space="preserve">Ook in Almere </w:t>
      </w:r>
      <w:r w:rsidR="13F963BB" w:rsidRPr="432C7556">
        <w:rPr>
          <w:rFonts w:ascii="Calibri" w:eastAsia="Calibri" w:hAnsi="Calibri" w:cs="Calibri"/>
          <w:b/>
          <w:bCs/>
          <w:color w:val="000000" w:themeColor="text1"/>
        </w:rPr>
        <w:t>meevallers</w:t>
      </w:r>
    </w:p>
    <w:p w14:paraId="281A371D" w14:textId="6A2E5533" w:rsidR="03BAD0ED" w:rsidRDefault="2C2420A8"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In de periode 2017 t/m 2024 heeft de gemeente Almere in zeven van de acht jaren een meevaller ingeboekt. Er </w:t>
      </w:r>
      <w:r w:rsidR="3D0EB2D3" w:rsidRPr="432C7556">
        <w:rPr>
          <w:rFonts w:ascii="Calibri" w:eastAsia="Calibri" w:hAnsi="Calibri" w:cs="Calibri"/>
          <w:color w:val="000000" w:themeColor="text1"/>
        </w:rPr>
        <w:t>is dus met uitzondering van één jaar altijd geld ‘over’</w:t>
      </w:r>
      <w:r w:rsidR="76ACD76F" w:rsidRPr="432C7556">
        <w:rPr>
          <w:rFonts w:ascii="Calibri" w:eastAsia="Calibri" w:hAnsi="Calibri" w:cs="Calibri"/>
          <w:color w:val="000000" w:themeColor="text1"/>
        </w:rPr>
        <w:t xml:space="preserve"> </w:t>
      </w:r>
      <w:r w:rsidR="4CAA0073" w:rsidRPr="432C7556">
        <w:rPr>
          <w:rFonts w:ascii="Calibri" w:eastAsia="Calibri" w:hAnsi="Calibri" w:cs="Calibri"/>
          <w:color w:val="000000" w:themeColor="text1"/>
        </w:rPr>
        <w:t xml:space="preserve">geweest </w:t>
      </w:r>
      <w:r w:rsidR="6D42D23C" w:rsidRPr="432C7556">
        <w:rPr>
          <w:rFonts w:ascii="Calibri" w:eastAsia="Calibri" w:hAnsi="Calibri" w:cs="Calibri"/>
          <w:color w:val="000000" w:themeColor="text1"/>
        </w:rPr>
        <w:t xml:space="preserve">of een minder groot tekort </w:t>
      </w:r>
      <w:r w:rsidR="27F6B7A3" w:rsidRPr="432C7556">
        <w:rPr>
          <w:rFonts w:ascii="Calibri" w:eastAsia="Calibri" w:hAnsi="Calibri" w:cs="Calibri"/>
          <w:color w:val="000000" w:themeColor="text1"/>
        </w:rPr>
        <w:t xml:space="preserve">geboekt </w:t>
      </w:r>
      <w:r w:rsidR="6D42D23C" w:rsidRPr="432C7556">
        <w:rPr>
          <w:rFonts w:ascii="Calibri" w:eastAsia="Calibri" w:hAnsi="Calibri" w:cs="Calibri"/>
          <w:color w:val="000000" w:themeColor="text1"/>
        </w:rPr>
        <w:t xml:space="preserve">dan </w:t>
      </w:r>
      <w:r w:rsidR="76ACD76F" w:rsidRPr="432C7556">
        <w:rPr>
          <w:rFonts w:ascii="Calibri" w:eastAsia="Calibri" w:hAnsi="Calibri" w:cs="Calibri"/>
          <w:color w:val="000000" w:themeColor="text1"/>
        </w:rPr>
        <w:t xml:space="preserve">er bij de eerste begroting </w:t>
      </w:r>
      <w:r w:rsidR="2CCE8C72" w:rsidRPr="432C7556">
        <w:rPr>
          <w:rFonts w:ascii="Calibri" w:eastAsia="Calibri" w:hAnsi="Calibri" w:cs="Calibri"/>
          <w:color w:val="000000" w:themeColor="text1"/>
        </w:rPr>
        <w:t xml:space="preserve">was </w:t>
      </w:r>
      <w:r w:rsidR="76ACD76F" w:rsidRPr="432C7556">
        <w:rPr>
          <w:rFonts w:ascii="Calibri" w:eastAsia="Calibri" w:hAnsi="Calibri" w:cs="Calibri"/>
          <w:color w:val="000000" w:themeColor="text1"/>
        </w:rPr>
        <w:t>geraamd</w:t>
      </w:r>
      <w:r w:rsidR="3D0EB2D3" w:rsidRPr="432C7556">
        <w:rPr>
          <w:rFonts w:ascii="Calibri" w:eastAsia="Calibri" w:hAnsi="Calibri" w:cs="Calibri"/>
          <w:color w:val="000000" w:themeColor="text1"/>
        </w:rPr>
        <w:t xml:space="preserve">. </w:t>
      </w:r>
      <w:r w:rsidR="38546CBF" w:rsidRPr="432C7556">
        <w:rPr>
          <w:rFonts w:ascii="Calibri" w:eastAsia="Calibri" w:hAnsi="Calibri" w:cs="Calibri"/>
          <w:color w:val="000000" w:themeColor="text1"/>
        </w:rPr>
        <w:t xml:space="preserve">De afwijkingen zijn procentueel klein (1,5% in 2024), maar in de onderzochte periode </w:t>
      </w:r>
      <w:r w:rsidR="26E5BD05" w:rsidRPr="432C7556">
        <w:rPr>
          <w:rFonts w:ascii="Calibri" w:eastAsia="Calibri" w:hAnsi="Calibri" w:cs="Calibri"/>
          <w:color w:val="000000" w:themeColor="text1"/>
        </w:rPr>
        <w:t xml:space="preserve">is de afwijking </w:t>
      </w:r>
      <w:r w:rsidR="38546CBF" w:rsidRPr="432C7556">
        <w:rPr>
          <w:rFonts w:ascii="Calibri" w:eastAsia="Calibri" w:hAnsi="Calibri" w:cs="Calibri"/>
          <w:color w:val="000000" w:themeColor="text1"/>
        </w:rPr>
        <w:t>wel gegroeid</w:t>
      </w:r>
      <w:r w:rsidR="56C31906" w:rsidRPr="432C7556">
        <w:rPr>
          <w:rFonts w:ascii="Calibri" w:eastAsia="Calibri" w:hAnsi="Calibri" w:cs="Calibri"/>
          <w:color w:val="000000" w:themeColor="text1"/>
        </w:rPr>
        <w:t xml:space="preserve">. </w:t>
      </w:r>
      <w:r w:rsidR="53167800" w:rsidRPr="432C7556">
        <w:rPr>
          <w:rFonts w:ascii="Calibri" w:eastAsia="Calibri" w:hAnsi="Calibri" w:cs="Calibri"/>
          <w:color w:val="000000" w:themeColor="text1"/>
        </w:rPr>
        <w:t>D</w:t>
      </w:r>
      <w:r w:rsidR="506FAF27" w:rsidRPr="432C7556">
        <w:rPr>
          <w:rFonts w:ascii="Calibri" w:eastAsia="Calibri" w:hAnsi="Calibri" w:cs="Calibri"/>
          <w:color w:val="000000" w:themeColor="text1"/>
        </w:rPr>
        <w:t xml:space="preserve">at </w:t>
      </w:r>
      <w:r w:rsidR="182F2F85" w:rsidRPr="432C7556">
        <w:rPr>
          <w:rFonts w:ascii="Calibri" w:eastAsia="Calibri" w:hAnsi="Calibri" w:cs="Calibri"/>
          <w:color w:val="000000" w:themeColor="text1"/>
        </w:rPr>
        <w:t xml:space="preserve">heeft vooral te maken met het feit dat de hele Almeerse begroting in omvang is toegenomen. </w:t>
      </w:r>
      <w:r w:rsidR="3FA70381" w:rsidRPr="432C7556">
        <w:rPr>
          <w:rFonts w:ascii="Calibri" w:eastAsia="Calibri" w:hAnsi="Calibri" w:cs="Calibri"/>
          <w:color w:val="000000" w:themeColor="text1"/>
        </w:rPr>
        <w:t xml:space="preserve"> </w:t>
      </w:r>
    </w:p>
    <w:p w14:paraId="05FCF6B4" w14:textId="5E31C8A3" w:rsidR="2E1CA628" w:rsidRDefault="6831F5DA" w:rsidP="432C7556">
      <w:pPr>
        <w:rPr>
          <w:rFonts w:ascii="Calibri" w:eastAsia="Calibri" w:hAnsi="Calibri" w:cs="Calibri"/>
          <w:b/>
          <w:bCs/>
        </w:rPr>
      </w:pPr>
      <w:r w:rsidRPr="432C7556">
        <w:rPr>
          <w:rFonts w:ascii="Calibri" w:eastAsia="Calibri" w:hAnsi="Calibri" w:cs="Calibri"/>
          <w:b/>
          <w:bCs/>
        </w:rPr>
        <w:t xml:space="preserve">Extra </w:t>
      </w:r>
      <w:r w:rsidR="4464A6A7" w:rsidRPr="432C7556">
        <w:rPr>
          <w:rFonts w:ascii="Calibri" w:eastAsia="Calibri" w:hAnsi="Calibri" w:cs="Calibri"/>
          <w:b/>
          <w:bCs/>
        </w:rPr>
        <w:t xml:space="preserve">baten vanuit het rijk </w:t>
      </w:r>
      <w:r w:rsidRPr="432C7556">
        <w:rPr>
          <w:rFonts w:ascii="Calibri" w:eastAsia="Calibri" w:hAnsi="Calibri" w:cs="Calibri"/>
          <w:b/>
          <w:bCs/>
        </w:rPr>
        <w:t>belangrijk</w:t>
      </w:r>
      <w:r w:rsidR="4864AFC4" w:rsidRPr="432C7556">
        <w:rPr>
          <w:rFonts w:ascii="Calibri" w:eastAsia="Calibri" w:hAnsi="Calibri" w:cs="Calibri"/>
          <w:b/>
          <w:bCs/>
        </w:rPr>
        <w:t>st</w:t>
      </w:r>
      <w:r w:rsidR="0E03B88C" w:rsidRPr="432C7556">
        <w:rPr>
          <w:rFonts w:ascii="Calibri" w:eastAsia="Calibri" w:hAnsi="Calibri" w:cs="Calibri"/>
          <w:b/>
          <w:bCs/>
        </w:rPr>
        <w:t>e</w:t>
      </w:r>
      <w:r w:rsidRPr="432C7556">
        <w:rPr>
          <w:rFonts w:ascii="Calibri" w:eastAsia="Calibri" w:hAnsi="Calibri" w:cs="Calibri"/>
          <w:b/>
          <w:bCs/>
        </w:rPr>
        <w:t xml:space="preserve"> oorza</w:t>
      </w:r>
      <w:r w:rsidR="5DED8197" w:rsidRPr="432C7556">
        <w:rPr>
          <w:rFonts w:ascii="Calibri" w:eastAsia="Calibri" w:hAnsi="Calibri" w:cs="Calibri"/>
          <w:b/>
          <w:bCs/>
        </w:rPr>
        <w:t>a</w:t>
      </w:r>
      <w:r w:rsidR="0EFC60C6" w:rsidRPr="432C7556">
        <w:rPr>
          <w:rFonts w:ascii="Calibri" w:eastAsia="Calibri" w:hAnsi="Calibri" w:cs="Calibri"/>
          <w:b/>
          <w:bCs/>
        </w:rPr>
        <w:t>k</w:t>
      </w:r>
      <w:r w:rsidRPr="432C7556">
        <w:rPr>
          <w:rFonts w:ascii="Calibri" w:eastAsia="Calibri" w:hAnsi="Calibri" w:cs="Calibri"/>
          <w:b/>
          <w:bCs/>
        </w:rPr>
        <w:t xml:space="preserve"> voor o</w:t>
      </w:r>
      <w:r w:rsidR="2439A3F7" w:rsidRPr="432C7556">
        <w:rPr>
          <w:rFonts w:ascii="Calibri" w:eastAsia="Calibri" w:hAnsi="Calibri" w:cs="Calibri"/>
          <w:b/>
          <w:bCs/>
        </w:rPr>
        <w:t>nderbesteding</w:t>
      </w:r>
    </w:p>
    <w:p w14:paraId="1C860DFA" w14:textId="60DA5676" w:rsidR="12B2DD4B" w:rsidRDefault="7CB62DA2"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Extra bijdragen </w:t>
      </w:r>
      <w:r w:rsidR="31E35ED6" w:rsidRPr="432C7556">
        <w:rPr>
          <w:rFonts w:ascii="Calibri" w:eastAsia="Calibri" w:hAnsi="Calibri" w:cs="Calibri"/>
          <w:color w:val="000000" w:themeColor="text1"/>
        </w:rPr>
        <w:t xml:space="preserve">van het Rijk voor </w:t>
      </w:r>
      <w:r w:rsidRPr="432C7556">
        <w:rPr>
          <w:rFonts w:ascii="Calibri" w:eastAsia="Calibri" w:hAnsi="Calibri" w:cs="Calibri"/>
          <w:color w:val="000000" w:themeColor="text1"/>
        </w:rPr>
        <w:t xml:space="preserve">het gemeentefonds verklaren </w:t>
      </w:r>
      <w:r w:rsidR="06EBCFC0" w:rsidRPr="432C7556">
        <w:rPr>
          <w:rFonts w:ascii="Calibri" w:eastAsia="Calibri" w:hAnsi="Calibri" w:cs="Calibri"/>
          <w:color w:val="000000" w:themeColor="text1"/>
        </w:rPr>
        <w:t xml:space="preserve">een groot deel </w:t>
      </w:r>
      <w:r w:rsidRPr="432C7556">
        <w:rPr>
          <w:rFonts w:ascii="Calibri" w:eastAsia="Calibri" w:hAnsi="Calibri" w:cs="Calibri"/>
          <w:color w:val="000000" w:themeColor="text1"/>
        </w:rPr>
        <w:t xml:space="preserve">van de meevallers in de baten van gemeenten. </w:t>
      </w:r>
      <w:r w:rsidR="553C4AC2" w:rsidRPr="432C7556">
        <w:rPr>
          <w:rFonts w:ascii="Calibri" w:eastAsia="Calibri" w:hAnsi="Calibri" w:cs="Calibri"/>
          <w:color w:val="000000" w:themeColor="text1"/>
        </w:rPr>
        <w:t xml:space="preserve">Ook in Almere. </w:t>
      </w:r>
      <w:r w:rsidRPr="432C7556">
        <w:rPr>
          <w:rFonts w:ascii="Calibri" w:eastAsia="Calibri" w:hAnsi="Calibri" w:cs="Calibri"/>
          <w:color w:val="000000" w:themeColor="text1"/>
        </w:rPr>
        <w:t xml:space="preserve">Vaak komt dit geld pas in de loop van het jaar beschikbaar, te laat om nog te besteden. Naast het gemeentefonds zijn ook andere rijksmiddelen een belangrijke verklaring voor onderbesteding. Het </w:t>
      </w:r>
      <w:r w:rsidR="7A4D7F12" w:rsidRPr="432C7556">
        <w:rPr>
          <w:rFonts w:ascii="Calibri" w:eastAsia="Calibri" w:hAnsi="Calibri" w:cs="Calibri"/>
          <w:color w:val="000000" w:themeColor="text1"/>
        </w:rPr>
        <w:t xml:space="preserve">gaat dan om incidentele </w:t>
      </w:r>
      <w:r w:rsidRPr="432C7556">
        <w:rPr>
          <w:rFonts w:ascii="Calibri" w:eastAsia="Calibri" w:hAnsi="Calibri" w:cs="Calibri"/>
          <w:color w:val="000000" w:themeColor="text1"/>
        </w:rPr>
        <w:t xml:space="preserve">middelen voor </w:t>
      </w:r>
      <w:r w:rsidR="0587B25B" w:rsidRPr="432C7556">
        <w:rPr>
          <w:rFonts w:ascii="Calibri" w:eastAsia="Calibri" w:hAnsi="Calibri" w:cs="Calibri"/>
          <w:color w:val="000000" w:themeColor="text1"/>
        </w:rPr>
        <w:t xml:space="preserve">bijvoorbeeld de </w:t>
      </w:r>
      <w:r w:rsidRPr="432C7556">
        <w:rPr>
          <w:rFonts w:ascii="Calibri" w:eastAsia="Calibri" w:hAnsi="Calibri" w:cs="Calibri"/>
          <w:color w:val="000000" w:themeColor="text1"/>
        </w:rPr>
        <w:t>sportakkoorden en de opvang van Oekraïners.</w:t>
      </w:r>
      <w:r w:rsidR="4D4E49F6" w:rsidRPr="432C7556">
        <w:rPr>
          <w:rFonts w:ascii="Calibri" w:eastAsia="Calibri" w:hAnsi="Calibri" w:cs="Calibri"/>
          <w:color w:val="000000" w:themeColor="text1"/>
        </w:rPr>
        <w:t xml:space="preserve"> </w:t>
      </w:r>
      <w:r w:rsidR="61BDEC40" w:rsidRPr="432C7556">
        <w:rPr>
          <w:rFonts w:ascii="Calibri" w:eastAsia="Calibri" w:hAnsi="Calibri" w:cs="Calibri"/>
          <w:color w:val="000000" w:themeColor="text1"/>
        </w:rPr>
        <w:t>Al deze</w:t>
      </w:r>
      <w:r w:rsidR="25E7BD24" w:rsidRPr="432C7556">
        <w:rPr>
          <w:rFonts w:ascii="Calibri" w:eastAsia="Calibri" w:hAnsi="Calibri" w:cs="Calibri"/>
          <w:color w:val="000000" w:themeColor="text1"/>
        </w:rPr>
        <w:t xml:space="preserve"> </w:t>
      </w:r>
      <w:r w:rsidR="5EC7BB67" w:rsidRPr="432C7556">
        <w:rPr>
          <w:rFonts w:ascii="Calibri" w:eastAsia="Calibri" w:hAnsi="Calibri" w:cs="Calibri"/>
          <w:color w:val="000000" w:themeColor="text1"/>
        </w:rPr>
        <w:t xml:space="preserve">extra baten </w:t>
      </w:r>
      <w:r w:rsidR="17CBB7EA" w:rsidRPr="432C7556">
        <w:rPr>
          <w:rFonts w:ascii="Calibri" w:eastAsia="Calibri" w:hAnsi="Calibri" w:cs="Calibri"/>
          <w:color w:val="000000" w:themeColor="text1"/>
        </w:rPr>
        <w:t xml:space="preserve">vanuit het Rijk </w:t>
      </w:r>
      <w:r w:rsidR="2C8E2BEE" w:rsidRPr="432C7556">
        <w:rPr>
          <w:rFonts w:ascii="Calibri" w:eastAsia="Calibri" w:hAnsi="Calibri" w:cs="Calibri"/>
          <w:color w:val="000000" w:themeColor="text1"/>
        </w:rPr>
        <w:t xml:space="preserve">kan een gemeente niet </w:t>
      </w:r>
      <w:r w:rsidR="1664F92C" w:rsidRPr="432C7556">
        <w:rPr>
          <w:rFonts w:ascii="Calibri" w:eastAsia="Calibri" w:hAnsi="Calibri" w:cs="Calibri"/>
          <w:color w:val="000000" w:themeColor="text1"/>
        </w:rPr>
        <w:t xml:space="preserve">realistischer begroten </w:t>
      </w:r>
      <w:r w:rsidR="2C8E2BEE" w:rsidRPr="432C7556">
        <w:rPr>
          <w:rFonts w:ascii="Calibri" w:eastAsia="Calibri" w:hAnsi="Calibri" w:cs="Calibri"/>
          <w:color w:val="000000" w:themeColor="text1"/>
        </w:rPr>
        <w:t>dan nu gebeurt</w:t>
      </w:r>
      <w:r w:rsidR="25E7BD24" w:rsidRPr="432C7556">
        <w:rPr>
          <w:rFonts w:ascii="Calibri" w:eastAsia="Calibri" w:hAnsi="Calibri" w:cs="Calibri"/>
          <w:color w:val="000000" w:themeColor="text1"/>
        </w:rPr>
        <w:t>.</w:t>
      </w:r>
    </w:p>
    <w:p w14:paraId="4CFD0246" w14:textId="50CE3CC9" w:rsidR="584138B4" w:rsidRDefault="3144C639" w:rsidP="432C7556">
      <w:pPr>
        <w:rPr>
          <w:rFonts w:ascii="Calibri" w:eastAsia="Calibri" w:hAnsi="Calibri" w:cs="Calibri"/>
        </w:rPr>
      </w:pPr>
      <w:r w:rsidRPr="432C7556">
        <w:rPr>
          <w:rFonts w:ascii="Calibri" w:eastAsia="Calibri" w:hAnsi="Calibri" w:cs="Calibri"/>
          <w:color w:val="000000" w:themeColor="text1"/>
        </w:rPr>
        <w:t xml:space="preserve">Een klein deel van de onverwachte meevallers ontstaat </w:t>
      </w:r>
      <w:r w:rsidR="13FD9180" w:rsidRPr="432C7556">
        <w:rPr>
          <w:rFonts w:ascii="Calibri" w:eastAsia="Calibri" w:hAnsi="Calibri" w:cs="Calibri"/>
          <w:color w:val="000000" w:themeColor="text1"/>
        </w:rPr>
        <w:t xml:space="preserve">omdat </w:t>
      </w:r>
      <w:r w:rsidR="7FAD970F" w:rsidRPr="432C7556">
        <w:rPr>
          <w:rFonts w:ascii="Calibri" w:eastAsia="Calibri" w:hAnsi="Calibri" w:cs="Calibri"/>
        </w:rPr>
        <w:t xml:space="preserve">gemeenten </w:t>
      </w:r>
      <w:r w:rsidR="1E26A058" w:rsidRPr="432C7556">
        <w:rPr>
          <w:rFonts w:ascii="Calibri" w:eastAsia="Calibri" w:hAnsi="Calibri" w:cs="Calibri"/>
        </w:rPr>
        <w:t xml:space="preserve">hun </w:t>
      </w:r>
      <w:r w:rsidR="7FAD970F" w:rsidRPr="432C7556">
        <w:rPr>
          <w:rFonts w:ascii="Calibri" w:eastAsia="Calibri" w:hAnsi="Calibri" w:cs="Calibri"/>
        </w:rPr>
        <w:t xml:space="preserve">baten op belastingen te laag </w:t>
      </w:r>
      <w:r w:rsidR="25831A0F" w:rsidRPr="432C7556">
        <w:rPr>
          <w:rFonts w:ascii="Calibri" w:eastAsia="Calibri" w:hAnsi="Calibri" w:cs="Calibri"/>
        </w:rPr>
        <w:t>ramen</w:t>
      </w:r>
      <w:r w:rsidR="7FAD970F" w:rsidRPr="432C7556">
        <w:rPr>
          <w:rFonts w:ascii="Calibri" w:eastAsia="Calibri" w:hAnsi="Calibri" w:cs="Calibri"/>
        </w:rPr>
        <w:t xml:space="preserve">. In Almere </w:t>
      </w:r>
      <w:r w:rsidR="171DF402" w:rsidRPr="432C7556">
        <w:rPr>
          <w:rFonts w:ascii="Calibri" w:eastAsia="Calibri" w:hAnsi="Calibri" w:cs="Calibri"/>
        </w:rPr>
        <w:t>speelt dit ook, maar a</w:t>
      </w:r>
      <w:r w:rsidR="7FAD970F" w:rsidRPr="432C7556">
        <w:rPr>
          <w:rFonts w:ascii="Calibri" w:eastAsia="Calibri" w:hAnsi="Calibri" w:cs="Calibri"/>
        </w:rPr>
        <w:t xml:space="preserve">fgezet tegen de totaalbegroting gaat het om relatief kleine bedragen. </w:t>
      </w:r>
    </w:p>
    <w:p w14:paraId="2B081648" w14:textId="360B2262" w:rsidR="0DC60F39" w:rsidRDefault="02BC221D" w:rsidP="432C7556">
      <w:pPr>
        <w:rPr>
          <w:rFonts w:ascii="Calibri" w:eastAsia="Calibri" w:hAnsi="Calibri" w:cs="Calibri"/>
          <w:color w:val="000000" w:themeColor="text1"/>
        </w:rPr>
      </w:pPr>
      <w:r w:rsidRPr="432C7556">
        <w:rPr>
          <w:rFonts w:ascii="Calibri" w:eastAsia="Calibri" w:hAnsi="Calibri" w:cs="Calibri"/>
          <w:color w:val="000000" w:themeColor="text1"/>
        </w:rPr>
        <w:t xml:space="preserve">In </w:t>
      </w:r>
      <w:r w:rsidR="19D92747" w:rsidRPr="432C7556">
        <w:rPr>
          <w:rFonts w:ascii="Calibri" w:eastAsia="Calibri" w:hAnsi="Calibri" w:cs="Calibri"/>
          <w:color w:val="000000" w:themeColor="text1"/>
        </w:rPr>
        <w:t>Almere zien we da</w:t>
      </w:r>
      <w:r w:rsidR="5FD23CB3" w:rsidRPr="432C7556">
        <w:rPr>
          <w:rFonts w:ascii="Calibri" w:eastAsia="Calibri" w:hAnsi="Calibri" w:cs="Calibri"/>
          <w:color w:val="000000" w:themeColor="text1"/>
        </w:rPr>
        <w:t>arnaast dat, m</w:t>
      </w:r>
      <w:r w:rsidR="13989695" w:rsidRPr="432C7556">
        <w:rPr>
          <w:rFonts w:ascii="Calibri" w:eastAsia="Calibri" w:hAnsi="Calibri" w:cs="Calibri"/>
          <w:color w:val="000000" w:themeColor="text1"/>
        </w:rPr>
        <w:t xml:space="preserve">et uitzondering van 2017, elk jaar </w:t>
      </w:r>
      <w:r w:rsidR="72EECDE6" w:rsidRPr="432C7556">
        <w:rPr>
          <w:rFonts w:ascii="Calibri" w:eastAsia="Calibri" w:hAnsi="Calibri" w:cs="Calibri"/>
          <w:color w:val="000000" w:themeColor="text1"/>
        </w:rPr>
        <w:t xml:space="preserve">de lasten </w:t>
      </w:r>
      <w:r w:rsidR="13989695" w:rsidRPr="432C7556">
        <w:rPr>
          <w:rFonts w:ascii="Calibri" w:eastAsia="Calibri" w:hAnsi="Calibri" w:cs="Calibri"/>
          <w:color w:val="000000" w:themeColor="text1"/>
        </w:rPr>
        <w:t xml:space="preserve">hoger </w:t>
      </w:r>
      <w:r w:rsidR="7E49A69E" w:rsidRPr="432C7556">
        <w:rPr>
          <w:rFonts w:ascii="Calibri" w:eastAsia="Calibri" w:hAnsi="Calibri" w:cs="Calibri"/>
          <w:color w:val="000000" w:themeColor="text1"/>
        </w:rPr>
        <w:t xml:space="preserve">uitpakken </w:t>
      </w:r>
      <w:r w:rsidR="13989695" w:rsidRPr="432C7556">
        <w:rPr>
          <w:rFonts w:ascii="Calibri" w:eastAsia="Calibri" w:hAnsi="Calibri" w:cs="Calibri"/>
          <w:color w:val="000000" w:themeColor="text1"/>
        </w:rPr>
        <w:t xml:space="preserve">dan bij de eerste begroting geraamd. Dit </w:t>
      </w:r>
      <w:r w:rsidR="5740E847" w:rsidRPr="432C7556">
        <w:rPr>
          <w:rFonts w:ascii="Calibri" w:eastAsia="Calibri" w:hAnsi="Calibri" w:cs="Calibri"/>
          <w:color w:val="000000" w:themeColor="text1"/>
        </w:rPr>
        <w:t xml:space="preserve">gaat om overbesteding en is daarom </w:t>
      </w:r>
      <w:r w:rsidR="13989695" w:rsidRPr="432C7556">
        <w:rPr>
          <w:rFonts w:ascii="Calibri" w:eastAsia="Calibri" w:hAnsi="Calibri" w:cs="Calibri"/>
          <w:color w:val="000000" w:themeColor="text1"/>
        </w:rPr>
        <w:t>geen onderdeel geweest van het onderzoek</w:t>
      </w:r>
      <w:r w:rsidR="3ED2D0E7" w:rsidRPr="432C7556">
        <w:rPr>
          <w:rFonts w:ascii="Calibri" w:eastAsia="Calibri" w:hAnsi="Calibri" w:cs="Calibri"/>
          <w:color w:val="000000" w:themeColor="text1"/>
        </w:rPr>
        <w:t>. M</w:t>
      </w:r>
      <w:r w:rsidR="13989695" w:rsidRPr="432C7556">
        <w:rPr>
          <w:rFonts w:ascii="Calibri" w:eastAsia="Calibri" w:hAnsi="Calibri" w:cs="Calibri"/>
          <w:color w:val="000000" w:themeColor="text1"/>
        </w:rPr>
        <w:t>ogelijke verklaringen zijn de ne</w:t>
      </w:r>
      <w:r w:rsidR="58D41598" w:rsidRPr="432C7556">
        <w:rPr>
          <w:rFonts w:ascii="Calibri" w:eastAsia="Calibri" w:hAnsi="Calibri" w:cs="Calibri"/>
          <w:color w:val="000000" w:themeColor="text1"/>
        </w:rPr>
        <w:t xml:space="preserve">gatieve </w:t>
      </w:r>
      <w:r w:rsidR="13989695" w:rsidRPr="432C7556">
        <w:rPr>
          <w:rFonts w:ascii="Calibri" w:eastAsia="Calibri" w:hAnsi="Calibri" w:cs="Calibri"/>
          <w:color w:val="000000" w:themeColor="text1"/>
        </w:rPr>
        <w:t xml:space="preserve">afwijkingen op </w:t>
      </w:r>
      <w:r w:rsidR="46BC971F" w:rsidRPr="432C7556">
        <w:rPr>
          <w:rFonts w:ascii="Calibri" w:eastAsia="Calibri" w:hAnsi="Calibri" w:cs="Calibri"/>
          <w:color w:val="000000" w:themeColor="text1"/>
        </w:rPr>
        <w:t xml:space="preserve">het sociaal domein </w:t>
      </w:r>
      <w:r w:rsidR="055CDCA5" w:rsidRPr="432C7556">
        <w:rPr>
          <w:rFonts w:ascii="Calibri" w:eastAsia="Calibri" w:hAnsi="Calibri" w:cs="Calibri"/>
          <w:color w:val="000000" w:themeColor="text1"/>
        </w:rPr>
        <w:t>(</w:t>
      </w:r>
      <w:r w:rsidR="46BC971F" w:rsidRPr="432C7556">
        <w:rPr>
          <w:rFonts w:ascii="Calibri" w:eastAsia="Calibri" w:hAnsi="Calibri" w:cs="Calibri"/>
          <w:color w:val="000000" w:themeColor="text1"/>
        </w:rPr>
        <w:t>met name jeugdzorg</w:t>
      </w:r>
      <w:r w:rsidR="2E8DB68D" w:rsidRPr="432C7556">
        <w:rPr>
          <w:rFonts w:ascii="Calibri" w:eastAsia="Calibri" w:hAnsi="Calibri" w:cs="Calibri"/>
          <w:color w:val="000000" w:themeColor="text1"/>
        </w:rPr>
        <w:t>)</w:t>
      </w:r>
      <w:r w:rsidR="46BC971F" w:rsidRPr="432C7556">
        <w:rPr>
          <w:rFonts w:ascii="Calibri" w:eastAsia="Calibri" w:hAnsi="Calibri" w:cs="Calibri"/>
          <w:color w:val="000000" w:themeColor="text1"/>
        </w:rPr>
        <w:t xml:space="preserve"> en de lasten van de Floriade.</w:t>
      </w:r>
    </w:p>
    <w:p w14:paraId="3F5EA382" w14:textId="34558E64" w:rsidR="432C7556" w:rsidRDefault="432C7556" w:rsidP="432C7556">
      <w:pPr>
        <w:rPr>
          <w:rFonts w:ascii="Calibri" w:eastAsia="Calibri" w:hAnsi="Calibri" w:cs="Calibri"/>
          <w:color w:val="000000" w:themeColor="text1"/>
        </w:rPr>
      </w:pPr>
    </w:p>
    <w:p w14:paraId="1AFE18F2" w14:textId="16728549" w:rsidR="0DC60F39" w:rsidRDefault="4C4BD5F9" w:rsidP="432C7556">
      <w:pPr>
        <w:rPr>
          <w:rFonts w:ascii="Calibri" w:eastAsia="Calibri" w:hAnsi="Calibri" w:cs="Calibri"/>
          <w:b/>
          <w:bCs/>
          <w:color w:val="000000" w:themeColor="text1"/>
          <w:sz w:val="20"/>
          <w:szCs w:val="20"/>
        </w:rPr>
      </w:pPr>
      <w:r w:rsidRPr="432C7556">
        <w:rPr>
          <w:rFonts w:ascii="Calibri" w:eastAsia="Calibri" w:hAnsi="Calibri" w:cs="Calibri"/>
          <w:b/>
          <w:bCs/>
          <w:color w:val="000000" w:themeColor="text1"/>
          <w:sz w:val="20"/>
          <w:szCs w:val="20"/>
        </w:rPr>
        <w:t xml:space="preserve">Grafiek: </w:t>
      </w:r>
      <w:r w:rsidR="2F2C4A5F" w:rsidRPr="432C7556">
        <w:rPr>
          <w:rFonts w:ascii="Calibri" w:eastAsia="Calibri" w:hAnsi="Calibri" w:cs="Calibri"/>
          <w:b/>
          <w:bCs/>
          <w:color w:val="000000" w:themeColor="text1"/>
          <w:sz w:val="20"/>
          <w:szCs w:val="20"/>
        </w:rPr>
        <w:t>Totaal aan mee- en tegenvallers ten opzichte van de oorspronkelijke begroting (exclusief bezit)</w:t>
      </w:r>
    </w:p>
    <w:p w14:paraId="4F9A0D3B" w14:textId="74053EC6" w:rsidR="3F93D12D" w:rsidRDefault="35B913BE" w:rsidP="432C7556">
      <w:pPr>
        <w:rPr>
          <w:rFonts w:ascii="Calibri" w:eastAsia="Calibri" w:hAnsi="Calibri" w:cs="Calibri"/>
        </w:rPr>
      </w:pPr>
      <w:r>
        <w:rPr>
          <w:noProof/>
        </w:rPr>
        <w:drawing>
          <wp:inline distT="0" distB="0" distL="0" distR="0" wp14:anchorId="1FAA8A7B" wp14:editId="2993F56B">
            <wp:extent cx="3695700" cy="2962275"/>
            <wp:effectExtent l="0" t="0" r="0" b="0"/>
            <wp:docPr id="10013286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8640" name="Picture 1001328640"/>
                    <pic:cNvPicPr/>
                  </pic:nvPicPr>
                  <pic:blipFill>
                    <a:blip r:embed="rId13">
                      <a:extLst>
                        <a:ext uri="{28A0092B-C50C-407E-A947-70E740481C1C}">
                          <a14:useLocalDpi xmlns:a14="http://schemas.microsoft.com/office/drawing/2010/main"/>
                        </a:ext>
                      </a:extLst>
                    </a:blip>
                    <a:stretch>
                      <a:fillRect/>
                    </a:stretch>
                  </pic:blipFill>
                  <pic:spPr>
                    <a:xfrm>
                      <a:off x="0" y="0"/>
                      <a:ext cx="3695700" cy="2962275"/>
                    </a:xfrm>
                    <a:prstGeom prst="rect">
                      <a:avLst/>
                    </a:prstGeom>
                  </pic:spPr>
                </pic:pic>
              </a:graphicData>
            </a:graphic>
          </wp:inline>
        </w:drawing>
      </w:r>
    </w:p>
    <w:p w14:paraId="0E65A605" w14:textId="2C3E24B8" w:rsidR="6FE4BC13" w:rsidRDefault="385CCDCE" w:rsidP="432C7556">
      <w:pPr>
        <w:rPr>
          <w:rFonts w:ascii="Calibri" w:eastAsia="Calibri" w:hAnsi="Calibri" w:cs="Calibri"/>
          <w:i/>
          <w:iCs/>
          <w:sz w:val="20"/>
          <w:szCs w:val="20"/>
        </w:rPr>
      </w:pPr>
      <w:r w:rsidRPr="432C7556">
        <w:rPr>
          <w:rFonts w:ascii="Calibri" w:eastAsia="Calibri" w:hAnsi="Calibri" w:cs="Calibri"/>
          <w:i/>
          <w:iCs/>
          <w:sz w:val="20"/>
          <w:szCs w:val="20"/>
        </w:rPr>
        <w:t xml:space="preserve">De grafiek </w:t>
      </w:r>
      <w:r w:rsidR="0B726B22" w:rsidRPr="432C7556">
        <w:rPr>
          <w:rFonts w:ascii="Calibri" w:eastAsia="Calibri" w:hAnsi="Calibri" w:cs="Calibri"/>
          <w:i/>
          <w:iCs/>
          <w:sz w:val="20"/>
          <w:szCs w:val="20"/>
        </w:rPr>
        <w:t xml:space="preserve">laat zien hoe </w:t>
      </w:r>
      <w:r w:rsidR="4F97814E" w:rsidRPr="432C7556">
        <w:rPr>
          <w:rFonts w:ascii="Calibri" w:eastAsia="Calibri" w:hAnsi="Calibri" w:cs="Calibri"/>
          <w:i/>
          <w:iCs/>
          <w:sz w:val="20"/>
          <w:szCs w:val="20"/>
        </w:rPr>
        <w:t xml:space="preserve">de </w:t>
      </w:r>
      <w:r w:rsidR="034065A1" w:rsidRPr="432C7556">
        <w:rPr>
          <w:rFonts w:ascii="Calibri" w:eastAsia="Calibri" w:hAnsi="Calibri" w:cs="Calibri"/>
          <w:i/>
          <w:iCs/>
          <w:sz w:val="20"/>
          <w:szCs w:val="20"/>
        </w:rPr>
        <w:t>baten en laten</w:t>
      </w:r>
      <w:r w:rsidR="4F97814E" w:rsidRPr="432C7556">
        <w:rPr>
          <w:rFonts w:ascii="Calibri" w:eastAsia="Calibri" w:hAnsi="Calibri" w:cs="Calibri"/>
          <w:i/>
          <w:iCs/>
          <w:sz w:val="20"/>
          <w:szCs w:val="20"/>
        </w:rPr>
        <w:t xml:space="preserve"> uit de jaarrekening </w:t>
      </w:r>
      <w:r w:rsidR="6B496754" w:rsidRPr="432C7556">
        <w:rPr>
          <w:rFonts w:ascii="Calibri" w:eastAsia="Calibri" w:hAnsi="Calibri" w:cs="Calibri"/>
          <w:i/>
          <w:iCs/>
          <w:sz w:val="20"/>
          <w:szCs w:val="20"/>
        </w:rPr>
        <w:t>verschillen</w:t>
      </w:r>
      <w:r w:rsidR="4F97814E" w:rsidRPr="432C7556">
        <w:rPr>
          <w:rFonts w:ascii="Calibri" w:eastAsia="Calibri" w:hAnsi="Calibri" w:cs="Calibri"/>
          <w:i/>
          <w:iCs/>
          <w:sz w:val="20"/>
          <w:szCs w:val="20"/>
        </w:rPr>
        <w:t xml:space="preserve"> </w:t>
      </w:r>
      <w:r w:rsidR="6B496754" w:rsidRPr="432C7556">
        <w:rPr>
          <w:rFonts w:ascii="Calibri" w:eastAsia="Calibri" w:hAnsi="Calibri" w:cs="Calibri"/>
          <w:i/>
          <w:iCs/>
          <w:sz w:val="20"/>
          <w:szCs w:val="20"/>
        </w:rPr>
        <w:t xml:space="preserve">met </w:t>
      </w:r>
      <w:r w:rsidR="4F97814E" w:rsidRPr="432C7556">
        <w:rPr>
          <w:rFonts w:ascii="Calibri" w:eastAsia="Calibri" w:hAnsi="Calibri" w:cs="Calibri"/>
          <w:i/>
          <w:iCs/>
          <w:sz w:val="20"/>
          <w:szCs w:val="20"/>
        </w:rPr>
        <w:t xml:space="preserve">de oorspronkelijke begroting. </w:t>
      </w:r>
      <w:r w:rsidR="55D1B55A" w:rsidRPr="432C7556">
        <w:rPr>
          <w:rFonts w:ascii="Calibri" w:eastAsia="Calibri" w:hAnsi="Calibri" w:cs="Calibri"/>
          <w:i/>
          <w:iCs/>
          <w:sz w:val="20"/>
          <w:szCs w:val="20"/>
        </w:rPr>
        <w:t>De baten en lasten zijn exclusief baten en lasten op bezit (voornamelijk grond).</w:t>
      </w:r>
      <w:r w:rsidR="6FE4BC13">
        <w:br/>
      </w:r>
      <w:r w:rsidR="0B705A80" w:rsidRPr="432C7556">
        <w:rPr>
          <w:rFonts w:ascii="Calibri" w:eastAsia="Calibri" w:hAnsi="Calibri" w:cs="Calibri"/>
          <w:i/>
          <w:iCs/>
          <w:sz w:val="20"/>
          <w:szCs w:val="20"/>
        </w:rPr>
        <w:t>‘</w:t>
      </w:r>
      <w:r w:rsidR="06FFC1E7" w:rsidRPr="432C7556">
        <w:rPr>
          <w:rFonts w:ascii="Calibri" w:eastAsia="Calibri" w:hAnsi="Calibri" w:cs="Calibri"/>
          <w:i/>
          <w:iCs/>
          <w:sz w:val="20"/>
          <w:szCs w:val="20"/>
        </w:rPr>
        <w:t>O</w:t>
      </w:r>
      <w:r w:rsidR="035B2C79" w:rsidRPr="432C7556">
        <w:rPr>
          <w:rFonts w:ascii="Calibri" w:eastAsia="Calibri" w:hAnsi="Calibri" w:cs="Calibri"/>
          <w:i/>
          <w:iCs/>
          <w:sz w:val="20"/>
          <w:szCs w:val="20"/>
        </w:rPr>
        <w:t>verige baten</w:t>
      </w:r>
      <w:r w:rsidR="5B0CC029" w:rsidRPr="432C7556">
        <w:rPr>
          <w:rFonts w:ascii="Calibri" w:eastAsia="Calibri" w:hAnsi="Calibri" w:cs="Calibri"/>
          <w:i/>
          <w:iCs/>
          <w:sz w:val="20"/>
          <w:szCs w:val="20"/>
        </w:rPr>
        <w:t>’</w:t>
      </w:r>
      <w:r w:rsidR="035B2C79" w:rsidRPr="432C7556">
        <w:rPr>
          <w:rFonts w:ascii="Calibri" w:eastAsia="Calibri" w:hAnsi="Calibri" w:cs="Calibri"/>
          <w:i/>
          <w:iCs/>
          <w:sz w:val="20"/>
          <w:szCs w:val="20"/>
        </w:rPr>
        <w:t xml:space="preserve"> </w:t>
      </w:r>
      <w:r w:rsidR="610BE08B" w:rsidRPr="432C7556">
        <w:rPr>
          <w:rFonts w:ascii="Calibri" w:eastAsia="Calibri" w:hAnsi="Calibri" w:cs="Calibri"/>
          <w:i/>
          <w:iCs/>
          <w:sz w:val="20"/>
          <w:szCs w:val="20"/>
        </w:rPr>
        <w:t xml:space="preserve">(groen) </w:t>
      </w:r>
      <w:r w:rsidR="035B2C79" w:rsidRPr="432C7556">
        <w:rPr>
          <w:rFonts w:ascii="Calibri" w:eastAsia="Calibri" w:hAnsi="Calibri" w:cs="Calibri"/>
          <w:i/>
          <w:iCs/>
          <w:sz w:val="20"/>
          <w:szCs w:val="20"/>
        </w:rPr>
        <w:t>omvatten extra rijksbijdragen</w:t>
      </w:r>
      <w:r w:rsidR="3E0AE664" w:rsidRPr="432C7556">
        <w:rPr>
          <w:rFonts w:ascii="Calibri" w:eastAsia="Calibri" w:hAnsi="Calibri" w:cs="Calibri"/>
          <w:i/>
          <w:iCs/>
          <w:sz w:val="20"/>
          <w:szCs w:val="20"/>
        </w:rPr>
        <w:t xml:space="preserve"> via de specifieke uitkeringen, het gaat hier </w:t>
      </w:r>
      <w:r w:rsidR="0496832E" w:rsidRPr="432C7556">
        <w:rPr>
          <w:rFonts w:ascii="Calibri" w:eastAsia="Calibri" w:hAnsi="Calibri" w:cs="Calibri"/>
          <w:i/>
          <w:iCs/>
          <w:sz w:val="20"/>
          <w:szCs w:val="20"/>
        </w:rPr>
        <w:t xml:space="preserve">bv. </w:t>
      </w:r>
      <w:r w:rsidR="3E0AE664" w:rsidRPr="432C7556">
        <w:rPr>
          <w:rFonts w:ascii="Calibri" w:eastAsia="Calibri" w:hAnsi="Calibri" w:cs="Calibri"/>
          <w:i/>
          <w:iCs/>
          <w:sz w:val="20"/>
          <w:szCs w:val="20"/>
        </w:rPr>
        <w:t>om middelen voor sport, gezond</w:t>
      </w:r>
      <w:r w:rsidR="721A0CB6" w:rsidRPr="432C7556">
        <w:rPr>
          <w:rFonts w:ascii="Calibri" w:eastAsia="Calibri" w:hAnsi="Calibri" w:cs="Calibri"/>
          <w:i/>
          <w:iCs/>
          <w:sz w:val="20"/>
          <w:szCs w:val="20"/>
        </w:rPr>
        <w:t>heid, corona, energietoeslag, opvang Oekraïners, onderwijsachterstanden, isolatie- en energiebesparingsmaatregelen.</w:t>
      </w:r>
      <w:r w:rsidR="3E0AE664" w:rsidRPr="432C7556">
        <w:rPr>
          <w:rFonts w:ascii="Calibri" w:eastAsia="Calibri" w:hAnsi="Calibri" w:cs="Calibri"/>
          <w:i/>
          <w:iCs/>
          <w:sz w:val="20"/>
          <w:szCs w:val="20"/>
        </w:rPr>
        <w:t xml:space="preserve"> </w:t>
      </w:r>
    </w:p>
    <w:p w14:paraId="6F07B2B9" w14:textId="53CD87A8" w:rsidR="46D8B3F8" w:rsidRDefault="2CF478AA" w:rsidP="432C7556">
      <w:pPr>
        <w:rPr>
          <w:rFonts w:ascii="Calibri" w:eastAsia="Calibri" w:hAnsi="Calibri" w:cs="Calibri"/>
          <w:b/>
          <w:bCs/>
        </w:rPr>
      </w:pPr>
      <w:r w:rsidRPr="432C7556">
        <w:rPr>
          <w:rFonts w:ascii="Calibri" w:eastAsia="Calibri" w:hAnsi="Calibri" w:cs="Calibri"/>
          <w:b/>
          <w:bCs/>
        </w:rPr>
        <w:t>Projectvertraging leidt tot veel onderbesteding</w:t>
      </w:r>
    </w:p>
    <w:p w14:paraId="56223E9B" w14:textId="43672EDE" w:rsidR="565DD50A" w:rsidRDefault="2BC88EA2" w:rsidP="432C7556">
      <w:pPr>
        <w:rPr>
          <w:rFonts w:ascii="Calibri" w:eastAsia="Calibri" w:hAnsi="Calibri" w:cs="Calibri"/>
        </w:rPr>
      </w:pPr>
      <w:r w:rsidRPr="432C7556">
        <w:rPr>
          <w:rFonts w:ascii="Calibri" w:eastAsia="Calibri" w:hAnsi="Calibri" w:cs="Calibri"/>
        </w:rPr>
        <w:t>Veel onderbesteding vloeit voort uit planningsoptimisme</w:t>
      </w:r>
      <w:r w:rsidR="37B5B573" w:rsidRPr="432C7556">
        <w:rPr>
          <w:rFonts w:ascii="Calibri" w:eastAsia="Calibri" w:hAnsi="Calibri" w:cs="Calibri"/>
        </w:rPr>
        <w:t>, zo blijkt uit het landelijke onderzoek</w:t>
      </w:r>
      <w:r w:rsidRPr="432C7556">
        <w:rPr>
          <w:rFonts w:ascii="Calibri" w:eastAsia="Calibri" w:hAnsi="Calibri" w:cs="Calibri"/>
        </w:rPr>
        <w:t>. Dat houdt in dat er vooraf te rooskleurig is gedacht over de doorlooptijden e</w:t>
      </w:r>
      <w:r w:rsidR="24B7E67E" w:rsidRPr="432C7556">
        <w:rPr>
          <w:rFonts w:ascii="Calibri" w:eastAsia="Calibri" w:hAnsi="Calibri" w:cs="Calibri"/>
        </w:rPr>
        <w:t xml:space="preserve">n beschikbare capaciteit die nodig is om een investering te kunnen doen. </w:t>
      </w:r>
    </w:p>
    <w:p w14:paraId="1C8802F5" w14:textId="2F951180" w:rsidR="565DD50A" w:rsidRDefault="24B7E67E" w:rsidP="432C7556">
      <w:pPr>
        <w:rPr>
          <w:rFonts w:ascii="Calibri" w:eastAsia="Calibri" w:hAnsi="Calibri" w:cs="Calibri"/>
        </w:rPr>
      </w:pPr>
      <w:r w:rsidRPr="432C7556">
        <w:rPr>
          <w:rFonts w:ascii="Calibri" w:eastAsia="Calibri" w:hAnsi="Calibri" w:cs="Calibri"/>
        </w:rPr>
        <w:t xml:space="preserve">In Almere speelt </w:t>
      </w:r>
      <w:r w:rsidR="18245204" w:rsidRPr="432C7556">
        <w:rPr>
          <w:rFonts w:ascii="Calibri" w:eastAsia="Calibri" w:hAnsi="Calibri" w:cs="Calibri"/>
        </w:rPr>
        <w:t xml:space="preserve">planningsoptimisme </w:t>
      </w:r>
      <w:r w:rsidRPr="432C7556">
        <w:rPr>
          <w:rFonts w:ascii="Calibri" w:eastAsia="Calibri" w:hAnsi="Calibri" w:cs="Calibri"/>
        </w:rPr>
        <w:t>een grote rol</w:t>
      </w:r>
      <w:r w:rsidR="04E759F6" w:rsidRPr="432C7556">
        <w:rPr>
          <w:rFonts w:ascii="Calibri" w:eastAsia="Calibri" w:hAnsi="Calibri" w:cs="Calibri"/>
        </w:rPr>
        <w:t>,</w:t>
      </w:r>
      <w:r w:rsidRPr="432C7556">
        <w:rPr>
          <w:rFonts w:ascii="Calibri" w:eastAsia="Calibri" w:hAnsi="Calibri" w:cs="Calibri"/>
        </w:rPr>
        <w:t xml:space="preserve"> vooral bij de grondexploitaties </w:t>
      </w:r>
      <w:r w:rsidR="7DCDFE76" w:rsidRPr="432C7556">
        <w:rPr>
          <w:rFonts w:ascii="Calibri" w:eastAsia="Calibri" w:hAnsi="Calibri" w:cs="Calibri"/>
        </w:rPr>
        <w:t xml:space="preserve">die </w:t>
      </w:r>
      <w:r w:rsidR="258C79BE" w:rsidRPr="432C7556">
        <w:rPr>
          <w:rFonts w:ascii="Calibri" w:eastAsia="Calibri" w:hAnsi="Calibri" w:cs="Calibri"/>
        </w:rPr>
        <w:t xml:space="preserve">gevoelig </w:t>
      </w:r>
      <w:r w:rsidR="0BBFC5D2" w:rsidRPr="432C7556">
        <w:rPr>
          <w:rFonts w:ascii="Calibri" w:eastAsia="Calibri" w:hAnsi="Calibri" w:cs="Calibri"/>
        </w:rPr>
        <w:t xml:space="preserve">zijn </w:t>
      </w:r>
      <w:r w:rsidR="258C79BE" w:rsidRPr="432C7556">
        <w:rPr>
          <w:rFonts w:ascii="Calibri" w:eastAsia="Calibri" w:hAnsi="Calibri" w:cs="Calibri"/>
        </w:rPr>
        <w:t xml:space="preserve">voor procedures, doorlooptijden en marktomstandigheden. </w:t>
      </w:r>
      <w:r w:rsidR="3D791CAB" w:rsidRPr="432C7556">
        <w:rPr>
          <w:rFonts w:ascii="Calibri" w:eastAsia="Calibri" w:hAnsi="Calibri" w:cs="Calibri"/>
        </w:rPr>
        <w:t xml:space="preserve">Almere volgt het landelijke beeld als het gaat om de volatiliteit van baten en lasten op de grondexploitaties, maar de omvang van die mee- en tegenvallers zijn groter dan in andere gemeenten. Dit heeft te maken met de grote bouwopgave in Almere.  </w:t>
      </w:r>
    </w:p>
    <w:p w14:paraId="013C0ADE" w14:textId="01C9A9F1" w:rsidR="565DD50A" w:rsidRDefault="73BEE722" w:rsidP="432C7556">
      <w:pPr>
        <w:rPr>
          <w:rFonts w:ascii="Calibri" w:eastAsia="Calibri" w:hAnsi="Calibri" w:cs="Calibri"/>
        </w:rPr>
      </w:pPr>
      <w:r w:rsidRPr="432C7556">
        <w:rPr>
          <w:rFonts w:ascii="Calibri" w:eastAsia="Calibri" w:hAnsi="Calibri" w:cs="Calibri"/>
        </w:rPr>
        <w:t>M</w:t>
      </w:r>
      <w:r w:rsidR="1A375218" w:rsidRPr="432C7556">
        <w:rPr>
          <w:rFonts w:ascii="Calibri" w:eastAsia="Calibri" w:hAnsi="Calibri" w:cs="Calibri"/>
        </w:rPr>
        <w:t xml:space="preserve">arktomstandigheden </w:t>
      </w:r>
      <w:r w:rsidR="06787DE7" w:rsidRPr="432C7556">
        <w:rPr>
          <w:rFonts w:ascii="Calibri" w:eastAsia="Calibri" w:hAnsi="Calibri" w:cs="Calibri"/>
        </w:rPr>
        <w:t xml:space="preserve">zijn </w:t>
      </w:r>
      <w:r w:rsidR="1A375218" w:rsidRPr="432C7556">
        <w:rPr>
          <w:rFonts w:ascii="Calibri" w:eastAsia="Calibri" w:hAnsi="Calibri" w:cs="Calibri"/>
        </w:rPr>
        <w:t>niet</w:t>
      </w:r>
      <w:r w:rsidR="56B01321" w:rsidRPr="432C7556">
        <w:rPr>
          <w:rFonts w:ascii="Calibri" w:eastAsia="Calibri" w:hAnsi="Calibri" w:cs="Calibri"/>
        </w:rPr>
        <w:t xml:space="preserve"> te beïnvloeden door een gemeente</w:t>
      </w:r>
      <w:r w:rsidR="3E63397A" w:rsidRPr="432C7556">
        <w:rPr>
          <w:rFonts w:ascii="Calibri" w:eastAsia="Calibri" w:hAnsi="Calibri" w:cs="Calibri"/>
        </w:rPr>
        <w:t>, maar planningsoptimisme is wel te beperken door tussentijds te blijven monitoren of planningen nog actueel zijn en eventueel bij te stellen.</w:t>
      </w:r>
    </w:p>
    <w:p w14:paraId="373EFAEE" w14:textId="2EE277A6" w:rsidR="51E5A38D" w:rsidRDefault="53953B44" w:rsidP="432C7556">
      <w:pPr>
        <w:rPr>
          <w:rFonts w:ascii="Calibri" w:eastAsia="Calibri" w:hAnsi="Calibri" w:cs="Calibri"/>
        </w:rPr>
      </w:pPr>
      <w:r w:rsidRPr="432C7556">
        <w:rPr>
          <w:rFonts w:ascii="Calibri" w:eastAsia="Calibri" w:hAnsi="Calibri" w:cs="Calibri"/>
        </w:rPr>
        <w:t xml:space="preserve">Daarnaast </w:t>
      </w:r>
      <w:r w:rsidR="591A5AE9" w:rsidRPr="432C7556">
        <w:rPr>
          <w:rFonts w:ascii="Calibri" w:eastAsia="Calibri" w:hAnsi="Calibri" w:cs="Calibri"/>
        </w:rPr>
        <w:t xml:space="preserve">blijkt </w:t>
      </w:r>
      <w:r w:rsidR="02391BF1" w:rsidRPr="432C7556">
        <w:rPr>
          <w:rFonts w:ascii="Calibri" w:eastAsia="Calibri" w:hAnsi="Calibri" w:cs="Calibri"/>
        </w:rPr>
        <w:t xml:space="preserve">uit het landelijke onderzoek </w:t>
      </w:r>
      <w:r w:rsidR="591A5AE9" w:rsidRPr="432C7556">
        <w:rPr>
          <w:rFonts w:ascii="Calibri" w:eastAsia="Calibri" w:hAnsi="Calibri" w:cs="Calibri"/>
        </w:rPr>
        <w:t>dat in de begroting</w:t>
      </w:r>
      <w:r w:rsidR="7DDA41A8" w:rsidRPr="432C7556">
        <w:rPr>
          <w:rFonts w:ascii="Calibri" w:eastAsia="Calibri" w:hAnsi="Calibri" w:cs="Calibri"/>
        </w:rPr>
        <w:t>en</w:t>
      </w:r>
      <w:r w:rsidR="591A5AE9" w:rsidRPr="432C7556">
        <w:rPr>
          <w:rFonts w:ascii="Calibri" w:eastAsia="Calibri" w:hAnsi="Calibri" w:cs="Calibri"/>
        </w:rPr>
        <w:t xml:space="preserve"> van gemeenten vaak ook sprake is van overschatting van de lasten voor afschrijvingen</w:t>
      </w:r>
      <w:r w:rsidR="2021145B" w:rsidRPr="432C7556">
        <w:rPr>
          <w:rFonts w:ascii="Calibri" w:eastAsia="Calibri" w:hAnsi="Calibri" w:cs="Calibri"/>
        </w:rPr>
        <w:t xml:space="preserve"> en de inkomsten op bezit</w:t>
      </w:r>
      <w:r w:rsidR="591A5AE9" w:rsidRPr="432C7556">
        <w:rPr>
          <w:rFonts w:ascii="Calibri" w:eastAsia="Calibri" w:hAnsi="Calibri" w:cs="Calibri"/>
        </w:rPr>
        <w:t xml:space="preserve">. </w:t>
      </w:r>
      <w:r w:rsidR="6D6BAB56" w:rsidRPr="432C7556">
        <w:rPr>
          <w:rFonts w:ascii="Calibri" w:eastAsia="Calibri" w:hAnsi="Calibri" w:cs="Calibri"/>
        </w:rPr>
        <w:t xml:space="preserve">Dit is relatief makkelijk om realistischer te begroten. </w:t>
      </w:r>
      <w:r w:rsidR="7DEEF3D1" w:rsidRPr="432C7556">
        <w:rPr>
          <w:rFonts w:ascii="Calibri" w:eastAsia="Calibri" w:hAnsi="Calibri" w:cs="Calibri"/>
        </w:rPr>
        <w:t>In Almere</w:t>
      </w:r>
      <w:r w:rsidR="4A1B2791" w:rsidRPr="432C7556">
        <w:rPr>
          <w:rFonts w:ascii="Calibri" w:eastAsia="Calibri" w:hAnsi="Calibri" w:cs="Calibri"/>
        </w:rPr>
        <w:t xml:space="preserve"> speelt dit ook een rol</w:t>
      </w:r>
      <w:r w:rsidR="109C3F62" w:rsidRPr="432C7556">
        <w:rPr>
          <w:rFonts w:ascii="Calibri" w:eastAsia="Calibri" w:hAnsi="Calibri" w:cs="Calibri"/>
        </w:rPr>
        <w:t>, maar dit heeft een relatief kleine impact</w:t>
      </w:r>
      <w:r w:rsidR="6B42FFF5" w:rsidRPr="432C7556">
        <w:rPr>
          <w:rFonts w:ascii="Calibri" w:eastAsia="Calibri" w:hAnsi="Calibri" w:cs="Calibri"/>
        </w:rPr>
        <w:t xml:space="preserve"> op het totaal</w:t>
      </w:r>
      <w:r w:rsidR="7E2D7ECA" w:rsidRPr="432C7556">
        <w:rPr>
          <w:rFonts w:ascii="Calibri" w:eastAsia="Calibri" w:hAnsi="Calibri" w:cs="Calibri"/>
        </w:rPr>
        <w:t>.</w:t>
      </w:r>
    </w:p>
    <w:p w14:paraId="602B1226" w14:textId="48CF2E12" w:rsidR="432C7556" w:rsidRDefault="432C7556" w:rsidP="432C7556">
      <w:pPr>
        <w:rPr>
          <w:rFonts w:ascii="Calibri" w:eastAsia="Calibri" w:hAnsi="Calibri" w:cs="Calibri"/>
        </w:rPr>
      </w:pPr>
    </w:p>
    <w:p w14:paraId="57550597" w14:textId="5A727AFA" w:rsidR="3A3D54B8" w:rsidRDefault="35A40FCF" w:rsidP="432C7556">
      <w:pPr>
        <w:rPr>
          <w:rFonts w:ascii="Calibri" w:eastAsia="Calibri" w:hAnsi="Calibri" w:cs="Calibri"/>
          <w:b/>
          <w:bCs/>
          <w:color w:val="000000" w:themeColor="text1"/>
          <w:sz w:val="20"/>
          <w:szCs w:val="20"/>
        </w:rPr>
      </w:pPr>
      <w:r w:rsidRPr="432C7556">
        <w:rPr>
          <w:rFonts w:ascii="Calibri" w:eastAsia="Calibri" w:hAnsi="Calibri" w:cs="Calibri"/>
          <w:b/>
          <w:bCs/>
          <w:color w:val="000000" w:themeColor="text1"/>
          <w:sz w:val="20"/>
          <w:szCs w:val="20"/>
        </w:rPr>
        <w:lastRenderedPageBreak/>
        <w:t xml:space="preserve">Grafiek: </w:t>
      </w:r>
      <w:r w:rsidR="65867E51" w:rsidRPr="432C7556">
        <w:rPr>
          <w:rFonts w:ascii="Calibri" w:eastAsia="Calibri" w:hAnsi="Calibri" w:cs="Calibri"/>
          <w:b/>
          <w:bCs/>
          <w:color w:val="000000" w:themeColor="text1"/>
          <w:sz w:val="20"/>
          <w:szCs w:val="20"/>
        </w:rPr>
        <w:t>Totaal aan mee- en tegenvallers ten opzichte van de oorspronkelijke begroting voor bezit</w:t>
      </w:r>
    </w:p>
    <w:p w14:paraId="14A866FF" w14:textId="2EA27809" w:rsidR="641DCB5C" w:rsidRDefault="14C0327D" w:rsidP="432C7556">
      <w:pPr>
        <w:rPr>
          <w:rFonts w:ascii="Calibri" w:eastAsia="Calibri" w:hAnsi="Calibri" w:cs="Calibri"/>
        </w:rPr>
      </w:pPr>
      <w:r>
        <w:rPr>
          <w:noProof/>
        </w:rPr>
        <w:drawing>
          <wp:inline distT="0" distB="0" distL="0" distR="0" wp14:anchorId="1AE9D62A" wp14:editId="12139A47">
            <wp:extent cx="4295775" cy="2990850"/>
            <wp:effectExtent l="0" t="0" r="0" b="0"/>
            <wp:docPr id="2889815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81576" name="Picture 288981576"/>
                    <pic:cNvPicPr/>
                  </pic:nvPicPr>
                  <pic:blipFill>
                    <a:blip r:embed="rId14">
                      <a:extLst>
                        <a:ext uri="{28A0092B-C50C-407E-A947-70E740481C1C}">
                          <a14:useLocalDpi xmlns:a14="http://schemas.microsoft.com/office/drawing/2010/main"/>
                        </a:ext>
                      </a:extLst>
                    </a:blip>
                    <a:stretch>
                      <a:fillRect/>
                    </a:stretch>
                  </pic:blipFill>
                  <pic:spPr>
                    <a:xfrm>
                      <a:off x="0" y="0"/>
                      <a:ext cx="4295775" cy="2990850"/>
                    </a:xfrm>
                    <a:prstGeom prst="rect">
                      <a:avLst/>
                    </a:prstGeom>
                  </pic:spPr>
                </pic:pic>
              </a:graphicData>
            </a:graphic>
          </wp:inline>
        </w:drawing>
      </w:r>
    </w:p>
    <w:p w14:paraId="27C08E24" w14:textId="76BC53A7" w:rsidR="5BD2E31C" w:rsidRDefault="48765A6D" w:rsidP="432C7556">
      <w:pPr>
        <w:rPr>
          <w:rFonts w:ascii="Calibri" w:eastAsia="Calibri" w:hAnsi="Calibri" w:cs="Calibri"/>
          <w:i/>
          <w:iCs/>
          <w:sz w:val="20"/>
          <w:szCs w:val="20"/>
        </w:rPr>
      </w:pPr>
      <w:r w:rsidRPr="432C7556">
        <w:rPr>
          <w:rFonts w:ascii="Calibri" w:eastAsia="Calibri" w:hAnsi="Calibri" w:cs="Calibri"/>
          <w:i/>
          <w:iCs/>
          <w:sz w:val="20"/>
          <w:szCs w:val="20"/>
        </w:rPr>
        <w:t xml:space="preserve">De grafiek laat zien hoe de baten en laten uit de jaarrekening verschillen met de oorspronkelijke begroting. </w:t>
      </w:r>
      <w:r w:rsidR="17101A29" w:rsidRPr="432C7556">
        <w:rPr>
          <w:rFonts w:ascii="Calibri" w:eastAsia="Calibri" w:hAnsi="Calibri" w:cs="Calibri"/>
          <w:i/>
          <w:iCs/>
          <w:sz w:val="20"/>
          <w:szCs w:val="20"/>
        </w:rPr>
        <w:t>‘</w:t>
      </w:r>
      <w:r w:rsidR="05989A59" w:rsidRPr="432C7556">
        <w:rPr>
          <w:rFonts w:ascii="Calibri" w:eastAsia="Calibri" w:hAnsi="Calibri" w:cs="Calibri"/>
          <w:i/>
          <w:iCs/>
          <w:sz w:val="20"/>
          <w:szCs w:val="20"/>
        </w:rPr>
        <w:t>Overig bezit lasten</w:t>
      </w:r>
      <w:r w:rsidR="3FDA4CF9" w:rsidRPr="432C7556">
        <w:rPr>
          <w:rFonts w:ascii="Calibri" w:eastAsia="Calibri" w:hAnsi="Calibri" w:cs="Calibri"/>
          <w:i/>
          <w:iCs/>
          <w:sz w:val="20"/>
          <w:szCs w:val="20"/>
        </w:rPr>
        <w:t>’ (</w:t>
      </w:r>
      <w:r w:rsidR="71DCB7BB" w:rsidRPr="432C7556">
        <w:rPr>
          <w:rFonts w:ascii="Calibri" w:eastAsia="Calibri" w:hAnsi="Calibri" w:cs="Calibri"/>
          <w:i/>
          <w:iCs/>
          <w:sz w:val="20"/>
          <w:szCs w:val="20"/>
        </w:rPr>
        <w:t>geel)</w:t>
      </w:r>
      <w:r w:rsidR="05989A59" w:rsidRPr="432C7556">
        <w:rPr>
          <w:rFonts w:ascii="Calibri" w:eastAsia="Calibri" w:hAnsi="Calibri" w:cs="Calibri"/>
          <w:i/>
          <w:iCs/>
          <w:sz w:val="20"/>
          <w:szCs w:val="20"/>
        </w:rPr>
        <w:t xml:space="preserve"> omvat </w:t>
      </w:r>
      <w:r w:rsidR="2EA45D09" w:rsidRPr="432C7556">
        <w:rPr>
          <w:rFonts w:ascii="Calibri" w:eastAsia="Calibri" w:hAnsi="Calibri" w:cs="Calibri"/>
          <w:i/>
          <w:iCs/>
          <w:sz w:val="20"/>
          <w:szCs w:val="20"/>
        </w:rPr>
        <w:t>de kosten van gemeentelijk bezit niet zijnde grond</w:t>
      </w:r>
      <w:r w:rsidR="63DDDF57" w:rsidRPr="432C7556">
        <w:rPr>
          <w:rFonts w:ascii="Calibri" w:eastAsia="Calibri" w:hAnsi="Calibri" w:cs="Calibri"/>
          <w:i/>
          <w:iCs/>
          <w:sz w:val="20"/>
          <w:szCs w:val="20"/>
        </w:rPr>
        <w:t xml:space="preserve"> (denk aan onderhoud, ozb en belasting)</w:t>
      </w:r>
      <w:r w:rsidR="2EA45D09" w:rsidRPr="432C7556">
        <w:rPr>
          <w:rFonts w:ascii="Calibri" w:eastAsia="Calibri" w:hAnsi="Calibri" w:cs="Calibri"/>
          <w:i/>
          <w:iCs/>
          <w:sz w:val="20"/>
          <w:szCs w:val="20"/>
        </w:rPr>
        <w:t>.</w:t>
      </w:r>
      <w:r w:rsidR="100E9642">
        <w:br/>
      </w:r>
      <w:r w:rsidR="341DCB2B" w:rsidRPr="432C7556">
        <w:rPr>
          <w:rFonts w:ascii="Calibri" w:eastAsia="Calibri" w:hAnsi="Calibri" w:cs="Calibri"/>
          <w:i/>
          <w:iCs/>
          <w:sz w:val="20"/>
          <w:szCs w:val="20"/>
        </w:rPr>
        <w:t>‘</w:t>
      </w:r>
      <w:r w:rsidR="05989A59" w:rsidRPr="432C7556">
        <w:rPr>
          <w:rFonts w:ascii="Calibri" w:eastAsia="Calibri" w:hAnsi="Calibri" w:cs="Calibri"/>
          <w:i/>
          <w:iCs/>
          <w:sz w:val="20"/>
          <w:szCs w:val="20"/>
        </w:rPr>
        <w:t>Overig bezit baten</w:t>
      </w:r>
      <w:r w:rsidR="57A02E02" w:rsidRPr="432C7556">
        <w:rPr>
          <w:rFonts w:ascii="Calibri" w:eastAsia="Calibri" w:hAnsi="Calibri" w:cs="Calibri"/>
          <w:i/>
          <w:iCs/>
          <w:sz w:val="20"/>
          <w:szCs w:val="20"/>
        </w:rPr>
        <w:t>’</w:t>
      </w:r>
      <w:r w:rsidR="05989A59" w:rsidRPr="432C7556">
        <w:rPr>
          <w:rFonts w:ascii="Calibri" w:eastAsia="Calibri" w:hAnsi="Calibri" w:cs="Calibri"/>
          <w:i/>
          <w:iCs/>
          <w:sz w:val="20"/>
          <w:szCs w:val="20"/>
        </w:rPr>
        <w:t xml:space="preserve"> </w:t>
      </w:r>
      <w:r w:rsidR="0F087ACA" w:rsidRPr="432C7556">
        <w:rPr>
          <w:rFonts w:ascii="Calibri" w:eastAsia="Calibri" w:hAnsi="Calibri" w:cs="Calibri"/>
          <w:i/>
          <w:iCs/>
          <w:sz w:val="20"/>
          <w:szCs w:val="20"/>
        </w:rPr>
        <w:t xml:space="preserve">(groen) </w:t>
      </w:r>
      <w:r w:rsidR="05989A59" w:rsidRPr="432C7556">
        <w:rPr>
          <w:rFonts w:ascii="Calibri" w:eastAsia="Calibri" w:hAnsi="Calibri" w:cs="Calibri"/>
          <w:i/>
          <w:iCs/>
          <w:sz w:val="20"/>
          <w:szCs w:val="20"/>
        </w:rPr>
        <w:t xml:space="preserve">omvat bijvoorbeeld leges en huren </w:t>
      </w:r>
      <w:r w:rsidR="749ADA0D" w:rsidRPr="432C7556">
        <w:rPr>
          <w:rFonts w:ascii="Calibri" w:eastAsia="Calibri" w:hAnsi="Calibri" w:cs="Calibri"/>
          <w:i/>
          <w:iCs/>
          <w:sz w:val="20"/>
          <w:szCs w:val="20"/>
        </w:rPr>
        <w:t>op gemeentelijk vastgoed.</w:t>
      </w:r>
      <w:r w:rsidR="100E9642">
        <w:br/>
      </w:r>
    </w:p>
    <w:p w14:paraId="54F4179B" w14:textId="2C827CE2" w:rsidR="5679C5C9" w:rsidRDefault="27F14223" w:rsidP="432C7556">
      <w:pPr>
        <w:rPr>
          <w:rFonts w:ascii="Calibri" w:eastAsia="Calibri" w:hAnsi="Calibri" w:cs="Calibri"/>
        </w:rPr>
      </w:pPr>
      <w:r w:rsidRPr="432C7556">
        <w:rPr>
          <w:rFonts w:ascii="Calibri" w:eastAsia="Calibri" w:hAnsi="Calibri" w:cs="Calibri"/>
          <w:b/>
          <w:bCs/>
        </w:rPr>
        <w:t xml:space="preserve">Via landelijke cijfers </w:t>
      </w:r>
      <w:r w:rsidR="2BB51A8D" w:rsidRPr="432C7556">
        <w:rPr>
          <w:rFonts w:ascii="Calibri" w:eastAsia="Calibri" w:hAnsi="Calibri" w:cs="Calibri"/>
          <w:b/>
          <w:bCs/>
        </w:rPr>
        <w:t xml:space="preserve">moeilijk </w:t>
      </w:r>
      <w:r w:rsidRPr="432C7556">
        <w:rPr>
          <w:rFonts w:ascii="Calibri" w:eastAsia="Calibri" w:hAnsi="Calibri" w:cs="Calibri"/>
          <w:b/>
          <w:bCs/>
        </w:rPr>
        <w:t xml:space="preserve">inzicht </w:t>
      </w:r>
      <w:r w:rsidR="28DE8044" w:rsidRPr="432C7556">
        <w:rPr>
          <w:rFonts w:ascii="Calibri" w:eastAsia="Calibri" w:hAnsi="Calibri" w:cs="Calibri"/>
          <w:b/>
          <w:bCs/>
        </w:rPr>
        <w:t xml:space="preserve">te </w:t>
      </w:r>
      <w:r w:rsidRPr="432C7556">
        <w:rPr>
          <w:rFonts w:ascii="Calibri" w:eastAsia="Calibri" w:hAnsi="Calibri" w:cs="Calibri"/>
          <w:b/>
          <w:bCs/>
        </w:rPr>
        <w:t xml:space="preserve">krijgen </w:t>
      </w:r>
      <w:r w:rsidR="5A670099" w:rsidRPr="432C7556">
        <w:rPr>
          <w:rFonts w:ascii="Calibri" w:eastAsia="Calibri" w:hAnsi="Calibri" w:cs="Calibri"/>
          <w:b/>
          <w:bCs/>
        </w:rPr>
        <w:t xml:space="preserve">op </w:t>
      </w:r>
      <w:r w:rsidRPr="432C7556">
        <w:rPr>
          <w:rFonts w:ascii="Calibri" w:eastAsia="Calibri" w:hAnsi="Calibri" w:cs="Calibri"/>
          <w:b/>
          <w:bCs/>
        </w:rPr>
        <w:t xml:space="preserve">onderbesteding </w:t>
      </w:r>
      <w:r w:rsidR="0A29986D" w:rsidRPr="432C7556">
        <w:rPr>
          <w:rFonts w:ascii="Calibri" w:eastAsia="Calibri" w:hAnsi="Calibri" w:cs="Calibri"/>
          <w:b/>
          <w:bCs/>
        </w:rPr>
        <w:t xml:space="preserve">op inhoudelijke taken </w:t>
      </w:r>
      <w:r w:rsidRPr="432C7556">
        <w:rPr>
          <w:rFonts w:ascii="Calibri" w:eastAsia="Calibri" w:hAnsi="Calibri" w:cs="Calibri"/>
          <w:b/>
          <w:bCs/>
        </w:rPr>
        <w:t>in Almere</w:t>
      </w:r>
      <w:r w:rsidR="567AAAA3" w:rsidRPr="432C7556">
        <w:rPr>
          <w:rFonts w:ascii="Calibri" w:eastAsia="Calibri" w:hAnsi="Calibri" w:cs="Calibri"/>
        </w:rPr>
        <w:t xml:space="preserve"> </w:t>
      </w:r>
    </w:p>
    <w:p w14:paraId="646B53C2" w14:textId="4D59BC04" w:rsidR="5679C5C9" w:rsidRDefault="567AAAA3" w:rsidP="432C7556">
      <w:pPr>
        <w:rPr>
          <w:rFonts w:ascii="Calibri" w:eastAsia="Calibri" w:hAnsi="Calibri" w:cs="Calibri"/>
        </w:rPr>
      </w:pPr>
      <w:r w:rsidRPr="432C7556">
        <w:rPr>
          <w:rFonts w:ascii="Calibri" w:eastAsia="Calibri" w:hAnsi="Calibri" w:cs="Calibri"/>
        </w:rPr>
        <w:t xml:space="preserve">Op inhoudelijke programma’s is vanuit het landelijke onderzoek lastig inzicht te geven in onderbesteding </w:t>
      </w:r>
      <w:r w:rsidR="089B523B" w:rsidRPr="432C7556">
        <w:rPr>
          <w:rFonts w:ascii="Calibri" w:eastAsia="Calibri" w:hAnsi="Calibri" w:cs="Calibri"/>
        </w:rPr>
        <w:t>in Almere</w:t>
      </w:r>
      <w:r w:rsidR="36E2BEBA" w:rsidRPr="432C7556">
        <w:rPr>
          <w:rFonts w:ascii="Calibri" w:eastAsia="Calibri" w:hAnsi="Calibri" w:cs="Calibri"/>
        </w:rPr>
        <w:t xml:space="preserve"> </w:t>
      </w:r>
      <w:r w:rsidRPr="432C7556">
        <w:rPr>
          <w:rFonts w:ascii="Calibri" w:eastAsia="Calibri" w:hAnsi="Calibri" w:cs="Calibri"/>
        </w:rPr>
        <w:t>omdat de landelijke ‘taakvelden’</w:t>
      </w:r>
      <w:r w:rsidR="59C821AB" w:rsidRPr="432C7556">
        <w:rPr>
          <w:rStyle w:val="Voetnootmarkering"/>
          <w:rFonts w:ascii="Calibri" w:eastAsia="Calibri" w:hAnsi="Calibri" w:cs="Calibri"/>
        </w:rPr>
        <w:footnoteReference w:id="1"/>
      </w:r>
      <w:r w:rsidRPr="432C7556">
        <w:rPr>
          <w:rFonts w:ascii="Calibri" w:eastAsia="Calibri" w:hAnsi="Calibri" w:cs="Calibri"/>
        </w:rPr>
        <w:t xml:space="preserve"> waar</w:t>
      </w:r>
      <w:r w:rsidR="3E6BC25A" w:rsidRPr="432C7556">
        <w:rPr>
          <w:rFonts w:ascii="Calibri" w:eastAsia="Calibri" w:hAnsi="Calibri" w:cs="Calibri"/>
        </w:rPr>
        <w:t xml:space="preserve">over </w:t>
      </w:r>
      <w:proofErr w:type="gramStart"/>
      <w:r w:rsidRPr="432C7556">
        <w:rPr>
          <w:rFonts w:ascii="Calibri" w:eastAsia="Calibri" w:hAnsi="Calibri" w:cs="Calibri"/>
        </w:rPr>
        <w:t>gemeente</w:t>
      </w:r>
      <w:r w:rsidR="4BD60554" w:rsidRPr="432C7556">
        <w:rPr>
          <w:rFonts w:ascii="Calibri" w:eastAsia="Calibri" w:hAnsi="Calibri" w:cs="Calibri"/>
        </w:rPr>
        <w:t>n</w:t>
      </w:r>
      <w:r w:rsidR="4F53ABF5" w:rsidRPr="432C7556">
        <w:rPr>
          <w:rFonts w:ascii="Calibri" w:eastAsia="Calibri" w:hAnsi="Calibri" w:cs="Calibri"/>
        </w:rPr>
        <w:t xml:space="preserve"> </w:t>
      </w:r>
      <w:r w:rsidR="14E592DB" w:rsidRPr="432C7556">
        <w:rPr>
          <w:rFonts w:ascii="Calibri" w:eastAsia="Calibri" w:hAnsi="Calibri" w:cs="Calibri"/>
        </w:rPr>
        <w:t>data</w:t>
      </w:r>
      <w:proofErr w:type="gramEnd"/>
      <w:r w:rsidRPr="432C7556">
        <w:rPr>
          <w:rFonts w:ascii="Calibri" w:eastAsia="Calibri" w:hAnsi="Calibri" w:cs="Calibri"/>
        </w:rPr>
        <w:t xml:space="preserve"> aanleveren bij het Centraal Bureau voor de Statistiek niet overlappen met de bestuurlijke programma’s in Almere. </w:t>
      </w:r>
    </w:p>
    <w:p w14:paraId="0441F22C" w14:textId="6B0A24EB" w:rsidR="5679C5C9" w:rsidRDefault="5CC13569" w:rsidP="432C7556">
      <w:pPr>
        <w:rPr>
          <w:rFonts w:ascii="Calibri" w:eastAsia="Calibri" w:hAnsi="Calibri" w:cs="Calibri"/>
        </w:rPr>
      </w:pPr>
      <w:r w:rsidRPr="432C7556">
        <w:rPr>
          <w:rFonts w:ascii="Calibri" w:eastAsia="Calibri" w:hAnsi="Calibri" w:cs="Calibri"/>
        </w:rPr>
        <w:t xml:space="preserve">Het is daarom zinvoller om </w:t>
      </w:r>
      <w:r w:rsidR="3EF32FC4" w:rsidRPr="432C7556">
        <w:rPr>
          <w:rFonts w:ascii="Calibri" w:eastAsia="Calibri" w:hAnsi="Calibri" w:cs="Calibri"/>
        </w:rPr>
        <w:t xml:space="preserve">op lokaal niveau </w:t>
      </w:r>
      <w:r w:rsidRPr="432C7556">
        <w:rPr>
          <w:rFonts w:ascii="Calibri" w:eastAsia="Calibri" w:hAnsi="Calibri" w:cs="Calibri"/>
        </w:rPr>
        <w:t xml:space="preserve">onderzoek </w:t>
      </w:r>
      <w:r w:rsidR="770777A5" w:rsidRPr="432C7556">
        <w:rPr>
          <w:rFonts w:ascii="Calibri" w:eastAsia="Calibri" w:hAnsi="Calibri" w:cs="Calibri"/>
        </w:rPr>
        <w:t xml:space="preserve">uit te voeren </w:t>
      </w:r>
      <w:r w:rsidRPr="432C7556">
        <w:rPr>
          <w:rFonts w:ascii="Calibri" w:eastAsia="Calibri" w:hAnsi="Calibri" w:cs="Calibri"/>
        </w:rPr>
        <w:t>naar onderbesteding en meevallers op inhoudelijke programma's.</w:t>
      </w:r>
      <w:r w:rsidR="567AAAA3" w:rsidRPr="432C7556">
        <w:rPr>
          <w:rFonts w:ascii="Calibri" w:eastAsia="Calibri" w:hAnsi="Calibri" w:cs="Calibri"/>
        </w:rPr>
        <w:t xml:space="preserve"> </w:t>
      </w:r>
    </w:p>
    <w:p w14:paraId="6E7B5626" w14:textId="77777777" w:rsidR="0036663D" w:rsidRDefault="0036663D" w:rsidP="0036663D">
      <w:pPr>
        <w:spacing w:after="0" w:line="278" w:lineRule="auto"/>
        <w:rPr>
          <w:rFonts w:ascii="Calibri" w:eastAsia="Calibri" w:hAnsi="Calibri" w:cs="Calibri"/>
        </w:rPr>
      </w:pPr>
    </w:p>
    <w:p w14:paraId="5C816CC7" w14:textId="10C4F483" w:rsidR="5679C5C9" w:rsidRPr="0036663D" w:rsidRDefault="01116C09" w:rsidP="0036663D">
      <w:pPr>
        <w:pStyle w:val="Kop3"/>
        <w:numPr>
          <w:ilvl w:val="0"/>
          <w:numId w:val="18"/>
        </w:numPr>
        <w:spacing w:before="0" w:line="278" w:lineRule="auto"/>
        <w:ind w:left="714" w:hanging="357"/>
        <w:rPr>
          <w:rFonts w:ascii="Calibri" w:eastAsia="Calibri" w:hAnsi="Calibri" w:cs="Calibri"/>
          <w:b/>
          <w:bCs/>
          <w:color w:val="009999"/>
          <w:sz w:val="24"/>
          <w:szCs w:val="24"/>
        </w:rPr>
      </w:pPr>
      <w:r w:rsidRPr="0036663D">
        <w:rPr>
          <w:rFonts w:ascii="Calibri" w:hAnsi="Calibri" w:cs="Calibri"/>
          <w:b/>
          <w:bCs/>
          <w:color w:val="009999"/>
          <w:sz w:val="24"/>
          <w:szCs w:val="24"/>
        </w:rPr>
        <w:t xml:space="preserve">Bevindingen </w:t>
      </w:r>
      <w:r w:rsidR="567AAAA3" w:rsidRPr="0036663D">
        <w:rPr>
          <w:rFonts w:ascii="Calibri" w:hAnsi="Calibri" w:cs="Calibri"/>
          <w:b/>
          <w:bCs/>
          <w:color w:val="009999"/>
          <w:sz w:val="24"/>
          <w:szCs w:val="24"/>
        </w:rPr>
        <w:t>lokale onderzoek</w:t>
      </w:r>
    </w:p>
    <w:p w14:paraId="6E633DC5" w14:textId="6F45894A" w:rsidR="459AEE21" w:rsidRDefault="75005CCE" w:rsidP="432C7556">
      <w:pPr>
        <w:rPr>
          <w:rFonts w:ascii="Calibri" w:eastAsia="Calibri" w:hAnsi="Calibri" w:cs="Calibri"/>
        </w:rPr>
      </w:pPr>
      <w:r w:rsidRPr="432C7556">
        <w:rPr>
          <w:rFonts w:ascii="Calibri" w:eastAsia="Calibri" w:hAnsi="Calibri" w:cs="Calibri"/>
        </w:rPr>
        <w:t>De Rekenkamer Almere heeft</w:t>
      </w:r>
      <w:r w:rsidR="5995972F" w:rsidRPr="432C7556">
        <w:rPr>
          <w:rFonts w:ascii="Calibri" w:eastAsia="Calibri" w:hAnsi="Calibri" w:cs="Calibri"/>
        </w:rPr>
        <w:t>,</w:t>
      </w:r>
      <w:r w:rsidRPr="432C7556">
        <w:rPr>
          <w:rFonts w:ascii="Calibri" w:eastAsia="Calibri" w:hAnsi="Calibri" w:cs="Calibri"/>
        </w:rPr>
        <w:t xml:space="preserve"> aanvullend op het landelijke onderzoek</w:t>
      </w:r>
      <w:r w:rsidR="3AE31A41" w:rsidRPr="432C7556">
        <w:rPr>
          <w:rFonts w:ascii="Calibri" w:eastAsia="Calibri" w:hAnsi="Calibri" w:cs="Calibri"/>
        </w:rPr>
        <w:t>,</w:t>
      </w:r>
      <w:r w:rsidRPr="432C7556">
        <w:rPr>
          <w:rFonts w:ascii="Calibri" w:eastAsia="Calibri" w:hAnsi="Calibri" w:cs="Calibri"/>
        </w:rPr>
        <w:t xml:space="preserve"> </w:t>
      </w:r>
      <w:r w:rsidR="4B2AFB1E" w:rsidRPr="432C7556">
        <w:rPr>
          <w:rFonts w:ascii="Calibri" w:eastAsia="Calibri" w:hAnsi="Calibri" w:cs="Calibri"/>
        </w:rPr>
        <w:t xml:space="preserve">zelf naar de financiële informatie voor de raad gekeken en </w:t>
      </w:r>
      <w:r w:rsidRPr="432C7556">
        <w:rPr>
          <w:rFonts w:ascii="Calibri" w:eastAsia="Calibri" w:hAnsi="Calibri" w:cs="Calibri"/>
        </w:rPr>
        <w:t>een aantal gesprekken gevoerd</w:t>
      </w:r>
      <w:r w:rsidR="39591763" w:rsidRPr="432C7556">
        <w:rPr>
          <w:rFonts w:ascii="Calibri" w:eastAsia="Calibri" w:hAnsi="Calibri" w:cs="Calibri"/>
        </w:rPr>
        <w:t xml:space="preserve"> met de ambtelijke organisatie en </w:t>
      </w:r>
      <w:r w:rsidRPr="432C7556">
        <w:rPr>
          <w:rFonts w:ascii="Calibri" w:eastAsia="Calibri" w:hAnsi="Calibri" w:cs="Calibri"/>
        </w:rPr>
        <w:t>de Kennisraad</w:t>
      </w:r>
      <w:r w:rsidR="3BCDEFE1" w:rsidRPr="432C7556">
        <w:rPr>
          <w:rFonts w:ascii="Calibri" w:eastAsia="Calibri" w:hAnsi="Calibri" w:cs="Calibri"/>
        </w:rPr>
        <w:t>/auditcommissie</w:t>
      </w:r>
      <w:r w:rsidRPr="432C7556">
        <w:rPr>
          <w:rFonts w:ascii="Calibri" w:eastAsia="Calibri" w:hAnsi="Calibri" w:cs="Calibri"/>
        </w:rPr>
        <w:t xml:space="preserve">. </w:t>
      </w:r>
      <w:r w:rsidR="55E03CA2" w:rsidRPr="432C7556">
        <w:rPr>
          <w:rFonts w:ascii="Calibri" w:eastAsia="Calibri" w:hAnsi="Calibri" w:cs="Calibri"/>
        </w:rPr>
        <w:t>I</w:t>
      </w:r>
      <w:r w:rsidR="55E03CA2" w:rsidRPr="432C7556">
        <w:rPr>
          <w:rFonts w:ascii="Calibri" w:eastAsia="Calibri" w:hAnsi="Calibri" w:cs="Calibri"/>
          <w:color w:val="000000" w:themeColor="text1"/>
        </w:rPr>
        <w:t xml:space="preserve">n de rapportage van de Rekenkamer Almere (zie bijlage) staat een volledige opsomming van de bevindingen. </w:t>
      </w:r>
      <w:r w:rsidR="24B8D997" w:rsidRPr="432C7556">
        <w:rPr>
          <w:rFonts w:ascii="Calibri" w:eastAsia="Calibri" w:hAnsi="Calibri" w:cs="Calibri"/>
        </w:rPr>
        <w:t>De belangrijkste vatten we hieronder samen.</w:t>
      </w:r>
    </w:p>
    <w:p w14:paraId="1B0124B9" w14:textId="77777777" w:rsidR="002D6129" w:rsidRDefault="002D6129">
      <w:pPr>
        <w:rPr>
          <w:rFonts w:ascii="Calibri" w:eastAsia="Calibri" w:hAnsi="Calibri" w:cs="Calibri"/>
          <w:b/>
          <w:bCs/>
        </w:rPr>
      </w:pPr>
      <w:r>
        <w:rPr>
          <w:rFonts w:ascii="Calibri" w:eastAsia="Calibri" w:hAnsi="Calibri" w:cs="Calibri"/>
          <w:b/>
          <w:bCs/>
        </w:rPr>
        <w:br w:type="page"/>
      </w:r>
    </w:p>
    <w:p w14:paraId="3C3251CD" w14:textId="7A1BE3DA" w:rsidR="3F7E619B" w:rsidRDefault="16500843" w:rsidP="432C7556">
      <w:pPr>
        <w:rPr>
          <w:rFonts w:ascii="Calibri" w:eastAsia="Calibri" w:hAnsi="Calibri" w:cs="Calibri"/>
          <w:b/>
          <w:bCs/>
        </w:rPr>
      </w:pPr>
      <w:r w:rsidRPr="432C7556">
        <w:rPr>
          <w:rFonts w:ascii="Calibri" w:eastAsia="Calibri" w:hAnsi="Calibri" w:cs="Calibri"/>
          <w:b/>
          <w:bCs/>
        </w:rPr>
        <w:lastRenderedPageBreak/>
        <w:t>Raad krijgt gefragmenteerd beeld van de financiële ontwikkelingen</w:t>
      </w:r>
    </w:p>
    <w:p w14:paraId="4D7C62F5" w14:textId="1331E1FC" w:rsidR="3F7E619B" w:rsidRDefault="16500843" w:rsidP="432C7556">
      <w:pPr>
        <w:rPr>
          <w:rFonts w:ascii="Calibri" w:eastAsia="Calibri" w:hAnsi="Calibri" w:cs="Calibri"/>
        </w:rPr>
      </w:pPr>
      <w:r w:rsidRPr="432C7556">
        <w:rPr>
          <w:rFonts w:ascii="Calibri" w:eastAsia="Calibri" w:hAnsi="Calibri" w:cs="Calibri"/>
        </w:rPr>
        <w:t xml:space="preserve">De </w:t>
      </w:r>
      <w:r w:rsidR="3DC05F47" w:rsidRPr="432C7556">
        <w:rPr>
          <w:rFonts w:ascii="Calibri" w:eastAsia="Calibri" w:hAnsi="Calibri" w:cs="Calibri"/>
        </w:rPr>
        <w:t>gemeentelijke programma</w:t>
      </w:r>
      <w:r w:rsidR="50FFAF5C" w:rsidRPr="432C7556">
        <w:rPr>
          <w:rFonts w:ascii="Calibri" w:eastAsia="Calibri" w:hAnsi="Calibri" w:cs="Calibri"/>
        </w:rPr>
        <w:t xml:space="preserve">rekening </w:t>
      </w:r>
      <w:r w:rsidR="2828F4A3" w:rsidRPr="432C7556">
        <w:rPr>
          <w:rFonts w:ascii="Calibri" w:eastAsia="Calibri" w:hAnsi="Calibri" w:cs="Calibri"/>
        </w:rPr>
        <w:t>in Almere</w:t>
      </w:r>
      <w:r w:rsidRPr="432C7556">
        <w:rPr>
          <w:rFonts w:ascii="Calibri" w:eastAsia="Calibri" w:hAnsi="Calibri" w:cs="Calibri"/>
        </w:rPr>
        <w:t xml:space="preserve"> geeft een onvolledig beeld van onderbesteding </w:t>
      </w:r>
      <w:r w:rsidR="39BCBD21" w:rsidRPr="432C7556">
        <w:rPr>
          <w:rFonts w:ascii="Calibri" w:eastAsia="Calibri" w:hAnsi="Calibri" w:cs="Calibri"/>
        </w:rPr>
        <w:t xml:space="preserve">en meevallers </w:t>
      </w:r>
      <w:r w:rsidRPr="432C7556">
        <w:rPr>
          <w:rFonts w:ascii="Calibri" w:eastAsia="Calibri" w:hAnsi="Calibri" w:cs="Calibri"/>
        </w:rPr>
        <w:t>omdat er geen relatie wordt gelegd met de primaire</w:t>
      </w:r>
      <w:r w:rsidR="6FC21019" w:rsidRPr="432C7556">
        <w:rPr>
          <w:rFonts w:ascii="Calibri" w:eastAsia="Calibri" w:hAnsi="Calibri" w:cs="Calibri"/>
        </w:rPr>
        <w:t xml:space="preserve">/oorspronkelijke </w:t>
      </w:r>
      <w:r w:rsidRPr="432C7556">
        <w:rPr>
          <w:rFonts w:ascii="Calibri" w:eastAsia="Calibri" w:hAnsi="Calibri" w:cs="Calibri"/>
        </w:rPr>
        <w:t xml:space="preserve">begroting. </w:t>
      </w:r>
    </w:p>
    <w:p w14:paraId="155FEB2F" w14:textId="3ABB30A0" w:rsidR="57E0EC14" w:rsidRDefault="7E90D79C" w:rsidP="432C7556">
      <w:pPr>
        <w:pStyle w:val="Lijstalinea"/>
        <w:numPr>
          <w:ilvl w:val="0"/>
          <w:numId w:val="9"/>
        </w:numPr>
        <w:rPr>
          <w:rFonts w:ascii="Calibri" w:eastAsia="Calibri" w:hAnsi="Calibri" w:cs="Calibri"/>
        </w:rPr>
      </w:pPr>
      <w:r w:rsidRPr="432C7556">
        <w:rPr>
          <w:rFonts w:ascii="Calibri" w:eastAsia="Calibri" w:hAnsi="Calibri" w:cs="Calibri"/>
        </w:rPr>
        <w:t xml:space="preserve">De </w:t>
      </w:r>
      <w:r w:rsidRPr="432C7556">
        <w:rPr>
          <w:rFonts w:ascii="Calibri" w:eastAsia="Calibri" w:hAnsi="Calibri" w:cs="Calibri"/>
          <w:b/>
          <w:bCs/>
        </w:rPr>
        <w:t xml:space="preserve">cijfers </w:t>
      </w:r>
      <w:r w:rsidRPr="432C7556">
        <w:rPr>
          <w:rFonts w:ascii="Calibri" w:eastAsia="Calibri" w:hAnsi="Calibri" w:cs="Calibri"/>
        </w:rPr>
        <w:t>uit de jaarrekening worden alleen afgezet tegen de laatst gewijzigde begroting. Alle wijzigingen die daarvoor hebben plaatsgevonden, moeten raadsleden zelf bij elkaar puzzelen</w:t>
      </w:r>
      <w:r w:rsidR="2DFEF788" w:rsidRPr="432C7556">
        <w:rPr>
          <w:rFonts w:ascii="Calibri" w:eastAsia="Calibri" w:hAnsi="Calibri" w:cs="Calibri"/>
        </w:rPr>
        <w:t xml:space="preserve"> aan de hand van de primaire begroting en de kwartaalrapportages.</w:t>
      </w:r>
      <w:r w:rsidR="17CC669D" w:rsidRPr="432C7556">
        <w:rPr>
          <w:rFonts w:ascii="Calibri" w:eastAsia="Calibri" w:hAnsi="Calibri" w:cs="Calibri"/>
        </w:rPr>
        <w:t xml:space="preserve"> Zo </w:t>
      </w:r>
      <w:r w:rsidR="2F80A4E8" w:rsidRPr="432C7556">
        <w:rPr>
          <w:rFonts w:ascii="Calibri" w:eastAsia="Calibri" w:hAnsi="Calibri" w:cs="Calibri"/>
        </w:rPr>
        <w:t>krijgen zij</w:t>
      </w:r>
      <w:r w:rsidR="17CC669D" w:rsidRPr="432C7556">
        <w:rPr>
          <w:rFonts w:ascii="Calibri" w:eastAsia="Calibri" w:hAnsi="Calibri" w:cs="Calibri"/>
        </w:rPr>
        <w:t xml:space="preserve"> een gefragmenteerd beeld.</w:t>
      </w:r>
    </w:p>
    <w:p w14:paraId="00AAC22D" w14:textId="0BDD6AE4" w:rsidR="3F7E619B" w:rsidRDefault="16500843" w:rsidP="432C7556">
      <w:pPr>
        <w:pStyle w:val="Lijstalinea"/>
        <w:numPr>
          <w:ilvl w:val="0"/>
          <w:numId w:val="9"/>
        </w:numPr>
        <w:rPr>
          <w:rFonts w:ascii="Calibri" w:eastAsia="Calibri" w:hAnsi="Calibri" w:cs="Calibri"/>
        </w:rPr>
      </w:pPr>
      <w:r w:rsidRPr="432C7556">
        <w:rPr>
          <w:rFonts w:ascii="Calibri" w:eastAsia="Calibri" w:hAnsi="Calibri" w:cs="Calibri"/>
        </w:rPr>
        <w:t xml:space="preserve">De </w:t>
      </w:r>
      <w:r w:rsidRPr="432C7556">
        <w:rPr>
          <w:rFonts w:ascii="Calibri" w:eastAsia="Calibri" w:hAnsi="Calibri" w:cs="Calibri"/>
          <w:b/>
          <w:bCs/>
        </w:rPr>
        <w:t xml:space="preserve">informatie </w:t>
      </w:r>
      <w:r w:rsidRPr="432C7556">
        <w:rPr>
          <w:rFonts w:ascii="Calibri" w:eastAsia="Calibri" w:hAnsi="Calibri" w:cs="Calibri"/>
        </w:rPr>
        <w:t>over onderbesteding in de kwartaalrapportages en de jaarrekening beschrij</w:t>
      </w:r>
      <w:r w:rsidR="5D12EF0D" w:rsidRPr="432C7556">
        <w:rPr>
          <w:rFonts w:ascii="Calibri" w:eastAsia="Calibri" w:hAnsi="Calibri" w:cs="Calibri"/>
        </w:rPr>
        <w:t>ft</w:t>
      </w:r>
      <w:r w:rsidR="7DBACD44" w:rsidRPr="432C7556">
        <w:rPr>
          <w:rFonts w:ascii="Calibri" w:eastAsia="Calibri" w:hAnsi="Calibri" w:cs="Calibri"/>
        </w:rPr>
        <w:t>,</w:t>
      </w:r>
      <w:r w:rsidRPr="432C7556">
        <w:rPr>
          <w:rFonts w:ascii="Calibri" w:eastAsia="Calibri" w:hAnsi="Calibri" w:cs="Calibri"/>
        </w:rPr>
        <w:t xml:space="preserve"> </w:t>
      </w:r>
      <w:r w:rsidR="01D4D677" w:rsidRPr="432C7556">
        <w:rPr>
          <w:rFonts w:ascii="Calibri" w:eastAsia="Calibri" w:hAnsi="Calibri" w:cs="Calibri"/>
        </w:rPr>
        <w:t>zoals wettelijk voorgeschreven</w:t>
      </w:r>
      <w:r w:rsidR="3FADE1BC" w:rsidRPr="432C7556">
        <w:rPr>
          <w:rFonts w:ascii="Calibri" w:eastAsia="Calibri" w:hAnsi="Calibri" w:cs="Calibri"/>
        </w:rPr>
        <w:t>,</w:t>
      </w:r>
      <w:r w:rsidR="01D4D677" w:rsidRPr="432C7556">
        <w:rPr>
          <w:rFonts w:ascii="Calibri" w:eastAsia="Calibri" w:hAnsi="Calibri" w:cs="Calibri"/>
        </w:rPr>
        <w:t xml:space="preserve"> </w:t>
      </w:r>
      <w:r w:rsidRPr="432C7556">
        <w:rPr>
          <w:rFonts w:ascii="Calibri" w:eastAsia="Calibri" w:hAnsi="Calibri" w:cs="Calibri"/>
        </w:rPr>
        <w:t>de ontwikkelingen sinds de laatste begroting</w:t>
      </w:r>
      <w:r w:rsidR="55CAA7A2" w:rsidRPr="432C7556">
        <w:rPr>
          <w:rFonts w:ascii="Calibri" w:eastAsia="Calibri" w:hAnsi="Calibri" w:cs="Calibri"/>
        </w:rPr>
        <w:t xml:space="preserve">. </w:t>
      </w:r>
      <w:r w:rsidR="60471DB9" w:rsidRPr="432C7556">
        <w:rPr>
          <w:rFonts w:ascii="Calibri" w:eastAsia="Calibri" w:hAnsi="Calibri" w:cs="Calibri"/>
        </w:rPr>
        <w:t xml:space="preserve">De trends </w:t>
      </w:r>
      <w:r w:rsidR="09ACB4DE" w:rsidRPr="432C7556">
        <w:rPr>
          <w:rFonts w:ascii="Calibri" w:eastAsia="Calibri" w:hAnsi="Calibri" w:cs="Calibri"/>
        </w:rPr>
        <w:t xml:space="preserve">gedurende het begrotingsjaar </w:t>
      </w:r>
      <w:r w:rsidR="60471DB9" w:rsidRPr="432C7556">
        <w:rPr>
          <w:rFonts w:ascii="Calibri" w:eastAsia="Calibri" w:hAnsi="Calibri" w:cs="Calibri"/>
        </w:rPr>
        <w:t xml:space="preserve">blijven daardoor </w:t>
      </w:r>
      <w:r w:rsidR="18D040BF" w:rsidRPr="432C7556">
        <w:rPr>
          <w:rFonts w:ascii="Calibri" w:eastAsia="Calibri" w:hAnsi="Calibri" w:cs="Calibri"/>
        </w:rPr>
        <w:t xml:space="preserve">buiten </w:t>
      </w:r>
      <w:r w:rsidR="18EF505E" w:rsidRPr="432C7556">
        <w:rPr>
          <w:rFonts w:ascii="Calibri" w:eastAsia="Calibri" w:hAnsi="Calibri" w:cs="Calibri"/>
        </w:rPr>
        <w:t xml:space="preserve">beeld. </w:t>
      </w:r>
    </w:p>
    <w:p w14:paraId="3F90F067" w14:textId="32685A29" w:rsidR="466845E3" w:rsidRDefault="4CD07A26" w:rsidP="432C7556">
      <w:pPr>
        <w:pStyle w:val="Lijstalinea"/>
        <w:numPr>
          <w:ilvl w:val="0"/>
          <w:numId w:val="9"/>
        </w:numPr>
        <w:rPr>
          <w:rFonts w:ascii="Calibri" w:eastAsia="Calibri" w:hAnsi="Calibri" w:cs="Calibri"/>
        </w:rPr>
      </w:pPr>
      <w:r w:rsidRPr="432C7556">
        <w:rPr>
          <w:rFonts w:ascii="Calibri" w:eastAsia="Calibri" w:hAnsi="Calibri" w:cs="Calibri"/>
        </w:rPr>
        <w:t>E</w:t>
      </w:r>
      <w:r w:rsidR="47BBDF7F" w:rsidRPr="432C7556">
        <w:rPr>
          <w:rFonts w:ascii="Calibri" w:eastAsia="Calibri" w:hAnsi="Calibri" w:cs="Calibri"/>
        </w:rPr>
        <w:t xml:space="preserve">r </w:t>
      </w:r>
      <w:r w:rsidR="07F909FF" w:rsidRPr="432C7556">
        <w:rPr>
          <w:rFonts w:ascii="Calibri" w:eastAsia="Calibri" w:hAnsi="Calibri" w:cs="Calibri"/>
        </w:rPr>
        <w:t xml:space="preserve">is </w:t>
      </w:r>
      <w:r w:rsidR="47BBDF7F" w:rsidRPr="432C7556">
        <w:rPr>
          <w:rFonts w:ascii="Calibri" w:eastAsia="Calibri" w:hAnsi="Calibri" w:cs="Calibri"/>
        </w:rPr>
        <w:t xml:space="preserve">geen </w:t>
      </w:r>
      <w:r w:rsidR="47BBDF7F" w:rsidRPr="432C7556">
        <w:rPr>
          <w:rFonts w:ascii="Calibri" w:eastAsia="Calibri" w:hAnsi="Calibri" w:cs="Calibri"/>
          <w:b/>
          <w:bCs/>
        </w:rPr>
        <w:t xml:space="preserve">meerjarig inzicht </w:t>
      </w:r>
      <w:r w:rsidR="1C047CB0" w:rsidRPr="432C7556">
        <w:rPr>
          <w:rFonts w:ascii="Calibri" w:eastAsia="Calibri" w:hAnsi="Calibri" w:cs="Calibri"/>
        </w:rPr>
        <w:t>waarmee</w:t>
      </w:r>
      <w:r w:rsidR="47BBDF7F" w:rsidRPr="432C7556">
        <w:rPr>
          <w:rFonts w:ascii="Calibri" w:eastAsia="Calibri" w:hAnsi="Calibri" w:cs="Calibri"/>
        </w:rPr>
        <w:t xml:space="preserve"> de raad de </w:t>
      </w:r>
      <w:r w:rsidR="36BF6200" w:rsidRPr="432C7556">
        <w:rPr>
          <w:rFonts w:ascii="Calibri" w:eastAsia="Calibri" w:hAnsi="Calibri" w:cs="Calibri"/>
        </w:rPr>
        <w:t xml:space="preserve">cijfermatige </w:t>
      </w:r>
      <w:r w:rsidR="47BBDF7F" w:rsidRPr="432C7556">
        <w:rPr>
          <w:rFonts w:ascii="Calibri" w:eastAsia="Calibri" w:hAnsi="Calibri" w:cs="Calibri"/>
        </w:rPr>
        <w:t xml:space="preserve">trends in beeld </w:t>
      </w:r>
      <w:r w:rsidR="5E79A820" w:rsidRPr="432C7556">
        <w:rPr>
          <w:rFonts w:ascii="Calibri" w:eastAsia="Calibri" w:hAnsi="Calibri" w:cs="Calibri"/>
        </w:rPr>
        <w:t>krijg</w:t>
      </w:r>
      <w:r w:rsidR="47BBDF7F" w:rsidRPr="432C7556">
        <w:rPr>
          <w:rFonts w:ascii="Calibri" w:eastAsia="Calibri" w:hAnsi="Calibri" w:cs="Calibri"/>
        </w:rPr>
        <w:t xml:space="preserve">t </w:t>
      </w:r>
      <w:r w:rsidR="47D3EF80" w:rsidRPr="432C7556">
        <w:rPr>
          <w:rFonts w:ascii="Calibri" w:eastAsia="Calibri" w:hAnsi="Calibri" w:cs="Calibri"/>
        </w:rPr>
        <w:t>als het gaat om</w:t>
      </w:r>
      <w:r w:rsidR="47BBDF7F" w:rsidRPr="432C7556">
        <w:rPr>
          <w:rFonts w:ascii="Calibri" w:eastAsia="Calibri" w:hAnsi="Calibri" w:cs="Calibri"/>
        </w:rPr>
        <w:t xml:space="preserve"> onderbesteding.</w:t>
      </w:r>
      <w:r w:rsidR="1D34B019" w:rsidRPr="432C7556">
        <w:rPr>
          <w:rFonts w:ascii="Calibri" w:eastAsia="Calibri" w:hAnsi="Calibri" w:cs="Calibri"/>
        </w:rPr>
        <w:t xml:space="preserve"> Ook verschilt de manier </w:t>
      </w:r>
      <w:r w:rsidR="1C97A7F4" w:rsidRPr="432C7556">
        <w:rPr>
          <w:rFonts w:ascii="Calibri" w:eastAsia="Calibri" w:hAnsi="Calibri" w:cs="Calibri"/>
        </w:rPr>
        <w:t xml:space="preserve">waarop informatie van jaar tot jaar in de rapportages verschijnt, </w:t>
      </w:r>
      <w:r w:rsidR="1D34B019" w:rsidRPr="432C7556">
        <w:rPr>
          <w:rFonts w:ascii="Calibri" w:eastAsia="Calibri" w:hAnsi="Calibri" w:cs="Calibri"/>
        </w:rPr>
        <w:t>waardoor het lastig is om over meerdere jaren de ontwikkelingen op een rij te zetten.</w:t>
      </w:r>
    </w:p>
    <w:p w14:paraId="6CA0B701" w14:textId="35B3AC40" w:rsidR="61C76869" w:rsidRDefault="4072D371" w:rsidP="432C7556">
      <w:pPr>
        <w:rPr>
          <w:rFonts w:ascii="Calibri" w:eastAsia="Calibri" w:hAnsi="Calibri" w:cs="Calibri"/>
          <w:b/>
          <w:bCs/>
        </w:rPr>
      </w:pPr>
      <w:r w:rsidRPr="432C7556">
        <w:rPr>
          <w:rFonts w:ascii="Calibri" w:eastAsia="Calibri" w:hAnsi="Calibri" w:cs="Calibri"/>
          <w:b/>
          <w:bCs/>
        </w:rPr>
        <w:t xml:space="preserve">Raad wil zicht op </w:t>
      </w:r>
      <w:r w:rsidR="1B4D2895" w:rsidRPr="432C7556">
        <w:rPr>
          <w:rFonts w:ascii="Calibri" w:eastAsia="Calibri" w:hAnsi="Calibri" w:cs="Calibri"/>
          <w:b/>
          <w:bCs/>
        </w:rPr>
        <w:t>financiële</w:t>
      </w:r>
      <w:r w:rsidRPr="432C7556">
        <w:rPr>
          <w:rFonts w:ascii="Calibri" w:eastAsia="Calibri" w:hAnsi="Calibri" w:cs="Calibri"/>
          <w:b/>
          <w:bCs/>
        </w:rPr>
        <w:t xml:space="preserve"> ruimte</w:t>
      </w:r>
      <w:r w:rsidR="186C4B05" w:rsidRPr="432C7556">
        <w:rPr>
          <w:rFonts w:ascii="Calibri" w:eastAsia="Calibri" w:hAnsi="Calibri" w:cs="Calibri"/>
          <w:b/>
          <w:bCs/>
        </w:rPr>
        <w:t xml:space="preserve"> voor investeringen</w:t>
      </w:r>
    </w:p>
    <w:p w14:paraId="5B0D9F53" w14:textId="5EB2A57D" w:rsidR="59C821AB" w:rsidRDefault="567AAAA3" w:rsidP="00E8677C">
      <w:pPr>
        <w:spacing w:after="0"/>
        <w:rPr>
          <w:rFonts w:ascii="Calibri" w:eastAsia="Calibri" w:hAnsi="Calibri" w:cs="Calibri"/>
        </w:rPr>
      </w:pPr>
      <w:r w:rsidRPr="432C7556">
        <w:rPr>
          <w:rFonts w:ascii="Calibri" w:eastAsia="Calibri" w:hAnsi="Calibri" w:cs="Calibri"/>
        </w:rPr>
        <w:t xml:space="preserve">De raad krijgt wel informatie over onderbesteding, maar mist toelichting op specifieke programma's, </w:t>
      </w:r>
      <w:proofErr w:type="spellStart"/>
      <w:r w:rsidRPr="432C7556">
        <w:rPr>
          <w:rFonts w:ascii="Calibri" w:eastAsia="Calibri" w:hAnsi="Calibri" w:cs="Calibri"/>
        </w:rPr>
        <w:t>programma-onderdelen</w:t>
      </w:r>
      <w:proofErr w:type="spellEnd"/>
      <w:r w:rsidRPr="432C7556">
        <w:rPr>
          <w:rFonts w:ascii="Calibri" w:eastAsia="Calibri" w:hAnsi="Calibri" w:cs="Calibri"/>
        </w:rPr>
        <w:t xml:space="preserve"> of investeringsambities</w:t>
      </w:r>
      <w:r w:rsidR="31A29E8B" w:rsidRPr="432C7556">
        <w:rPr>
          <w:rFonts w:ascii="Calibri" w:eastAsia="Calibri" w:hAnsi="Calibri" w:cs="Calibri"/>
        </w:rPr>
        <w:t xml:space="preserve">, zo blijkt uit het gesprek met de Kennisraad/auditcommissie. </w:t>
      </w:r>
      <w:r w:rsidR="062E76DA" w:rsidRPr="432C7556">
        <w:rPr>
          <w:rFonts w:ascii="Calibri" w:eastAsia="Calibri" w:hAnsi="Calibri" w:cs="Calibri"/>
        </w:rPr>
        <w:t xml:space="preserve">Voor </w:t>
      </w:r>
      <w:r w:rsidR="45A2F355" w:rsidRPr="432C7556">
        <w:rPr>
          <w:rFonts w:ascii="Calibri" w:eastAsia="Calibri" w:hAnsi="Calibri" w:cs="Calibri"/>
        </w:rPr>
        <w:t>de raad</w:t>
      </w:r>
      <w:r w:rsidR="062E76DA" w:rsidRPr="432C7556">
        <w:rPr>
          <w:rFonts w:ascii="Calibri" w:eastAsia="Calibri" w:hAnsi="Calibri" w:cs="Calibri"/>
        </w:rPr>
        <w:t xml:space="preserve"> is het belangrijk om zicht te krijgen op </w:t>
      </w:r>
      <w:r w:rsidR="0801405F" w:rsidRPr="432C7556">
        <w:rPr>
          <w:rFonts w:ascii="Calibri" w:eastAsia="Calibri" w:hAnsi="Calibri" w:cs="Calibri"/>
        </w:rPr>
        <w:t xml:space="preserve">waar </w:t>
      </w:r>
      <w:r w:rsidR="63F5C8C2" w:rsidRPr="432C7556">
        <w:rPr>
          <w:rFonts w:ascii="Calibri" w:eastAsia="Calibri" w:hAnsi="Calibri" w:cs="Calibri"/>
        </w:rPr>
        <w:t xml:space="preserve">mogelijk financiële </w:t>
      </w:r>
      <w:r w:rsidR="062E76DA" w:rsidRPr="432C7556">
        <w:rPr>
          <w:rFonts w:ascii="Calibri" w:eastAsia="Calibri" w:hAnsi="Calibri" w:cs="Calibri"/>
        </w:rPr>
        <w:t>ruimte</w:t>
      </w:r>
      <w:r w:rsidR="5E4D815C" w:rsidRPr="432C7556">
        <w:rPr>
          <w:rFonts w:ascii="Calibri" w:eastAsia="Calibri" w:hAnsi="Calibri" w:cs="Calibri"/>
        </w:rPr>
        <w:t xml:space="preserve"> </w:t>
      </w:r>
      <w:r w:rsidR="5B3736D3" w:rsidRPr="432C7556">
        <w:rPr>
          <w:rFonts w:ascii="Calibri" w:eastAsia="Calibri" w:hAnsi="Calibri" w:cs="Calibri"/>
        </w:rPr>
        <w:t xml:space="preserve">zit </w:t>
      </w:r>
      <w:r w:rsidR="5E4D815C" w:rsidRPr="432C7556">
        <w:rPr>
          <w:rFonts w:ascii="Calibri" w:eastAsia="Calibri" w:hAnsi="Calibri" w:cs="Calibri"/>
        </w:rPr>
        <w:t xml:space="preserve">zodat </w:t>
      </w:r>
      <w:r w:rsidR="05CF317B" w:rsidRPr="432C7556">
        <w:rPr>
          <w:rFonts w:ascii="Calibri" w:eastAsia="Calibri" w:hAnsi="Calibri" w:cs="Calibri"/>
        </w:rPr>
        <w:t xml:space="preserve">zij </w:t>
      </w:r>
      <w:r w:rsidR="5E4D815C" w:rsidRPr="432C7556">
        <w:rPr>
          <w:rFonts w:ascii="Calibri" w:eastAsia="Calibri" w:hAnsi="Calibri" w:cs="Calibri"/>
        </w:rPr>
        <w:t xml:space="preserve">bezuinigen </w:t>
      </w:r>
      <w:r w:rsidR="3C023031" w:rsidRPr="432C7556">
        <w:rPr>
          <w:rFonts w:ascii="Calibri" w:eastAsia="Calibri" w:hAnsi="Calibri" w:cs="Calibri"/>
        </w:rPr>
        <w:t xml:space="preserve">kunnen voorkomen </w:t>
      </w:r>
      <w:r w:rsidR="5E4D815C" w:rsidRPr="432C7556">
        <w:rPr>
          <w:rFonts w:ascii="Calibri" w:eastAsia="Calibri" w:hAnsi="Calibri" w:cs="Calibri"/>
        </w:rPr>
        <w:t xml:space="preserve">en/of </w:t>
      </w:r>
      <w:r w:rsidR="65E41338" w:rsidRPr="432C7556">
        <w:rPr>
          <w:rFonts w:ascii="Calibri" w:eastAsia="Calibri" w:hAnsi="Calibri" w:cs="Calibri"/>
        </w:rPr>
        <w:t xml:space="preserve">de middelen </w:t>
      </w:r>
      <w:r w:rsidR="67A5345B" w:rsidRPr="432C7556">
        <w:rPr>
          <w:rFonts w:ascii="Calibri" w:eastAsia="Calibri" w:hAnsi="Calibri" w:cs="Calibri"/>
        </w:rPr>
        <w:t xml:space="preserve">op een andere manier </w:t>
      </w:r>
      <w:r w:rsidR="65E41338" w:rsidRPr="432C7556">
        <w:rPr>
          <w:rFonts w:ascii="Calibri" w:eastAsia="Calibri" w:hAnsi="Calibri" w:cs="Calibri"/>
        </w:rPr>
        <w:t>kunnen in</w:t>
      </w:r>
      <w:r w:rsidR="426769D9" w:rsidRPr="432C7556">
        <w:rPr>
          <w:rFonts w:ascii="Calibri" w:eastAsia="Calibri" w:hAnsi="Calibri" w:cs="Calibri"/>
        </w:rPr>
        <w:t xml:space="preserve">vesteren </w:t>
      </w:r>
      <w:r w:rsidR="7FCB8336" w:rsidRPr="432C7556">
        <w:rPr>
          <w:rFonts w:ascii="Calibri" w:eastAsia="Calibri" w:hAnsi="Calibri" w:cs="Calibri"/>
        </w:rPr>
        <w:t xml:space="preserve">in </w:t>
      </w:r>
      <w:r w:rsidR="65E41338" w:rsidRPr="432C7556">
        <w:rPr>
          <w:rFonts w:ascii="Calibri" w:eastAsia="Calibri" w:hAnsi="Calibri" w:cs="Calibri"/>
        </w:rPr>
        <w:t>de stad</w:t>
      </w:r>
      <w:r w:rsidR="062E76DA" w:rsidRPr="432C7556">
        <w:rPr>
          <w:rFonts w:ascii="Calibri" w:eastAsia="Calibri" w:hAnsi="Calibri" w:cs="Calibri"/>
        </w:rPr>
        <w:t xml:space="preserve">. </w:t>
      </w:r>
    </w:p>
    <w:p w14:paraId="45D91813" w14:textId="77777777" w:rsidR="00E8677C" w:rsidRDefault="00E8677C" w:rsidP="00E8677C">
      <w:pPr>
        <w:spacing w:after="0" w:line="278" w:lineRule="auto"/>
        <w:rPr>
          <w:rFonts w:ascii="Calibri" w:eastAsia="Calibri" w:hAnsi="Calibri" w:cs="Calibri"/>
        </w:rPr>
      </w:pPr>
    </w:p>
    <w:p w14:paraId="74604266" w14:textId="35C1D1AA" w:rsidR="5679C5C9" w:rsidRPr="00E8677C" w:rsidRDefault="3253B3CB" w:rsidP="00E8677C">
      <w:pPr>
        <w:pStyle w:val="Kop3"/>
        <w:numPr>
          <w:ilvl w:val="0"/>
          <w:numId w:val="18"/>
        </w:numPr>
        <w:rPr>
          <w:rFonts w:ascii="Calibri" w:eastAsia="Calibri" w:hAnsi="Calibri" w:cs="Calibri"/>
          <w:b/>
          <w:bCs/>
          <w:color w:val="009999"/>
          <w:sz w:val="24"/>
          <w:szCs w:val="24"/>
        </w:rPr>
      </w:pPr>
      <w:r w:rsidRPr="00E8677C">
        <w:rPr>
          <w:rFonts w:ascii="Calibri" w:hAnsi="Calibri" w:cs="Calibri"/>
          <w:b/>
          <w:bCs/>
          <w:color w:val="009999"/>
          <w:sz w:val="24"/>
          <w:szCs w:val="24"/>
        </w:rPr>
        <w:t>Conclusies</w:t>
      </w:r>
    </w:p>
    <w:p w14:paraId="181165C6" w14:textId="7F47FBFB" w:rsidR="3F6C18A0" w:rsidRDefault="3276058D" w:rsidP="432C7556">
      <w:pPr>
        <w:rPr>
          <w:rFonts w:ascii="Calibri" w:eastAsia="Calibri" w:hAnsi="Calibri" w:cs="Calibri"/>
        </w:rPr>
      </w:pPr>
      <w:r w:rsidRPr="432C7556">
        <w:rPr>
          <w:rFonts w:ascii="Calibri" w:eastAsia="Calibri" w:hAnsi="Calibri" w:cs="Calibri"/>
        </w:rPr>
        <w:t>Samenvattend kunnen we de volgende conclusies trekken:</w:t>
      </w:r>
    </w:p>
    <w:p w14:paraId="3CB66039" w14:textId="423090CA" w:rsidR="59C821AB" w:rsidRDefault="567AAAA3" w:rsidP="432C7556">
      <w:pPr>
        <w:pStyle w:val="Lijstalinea"/>
        <w:numPr>
          <w:ilvl w:val="0"/>
          <w:numId w:val="8"/>
        </w:numPr>
        <w:rPr>
          <w:rFonts w:ascii="Calibri" w:eastAsia="Calibri" w:hAnsi="Calibri" w:cs="Calibri"/>
        </w:rPr>
      </w:pPr>
      <w:r w:rsidRPr="432C7556">
        <w:rPr>
          <w:rFonts w:ascii="Calibri" w:eastAsia="Calibri" w:hAnsi="Calibri" w:cs="Calibri"/>
        </w:rPr>
        <w:t xml:space="preserve">Onderbesteding </w:t>
      </w:r>
      <w:r w:rsidR="76BD51C0" w:rsidRPr="432C7556">
        <w:rPr>
          <w:rFonts w:ascii="Calibri" w:eastAsia="Calibri" w:hAnsi="Calibri" w:cs="Calibri"/>
        </w:rPr>
        <w:t xml:space="preserve">en meevallers op de totaalbegroting, zijn </w:t>
      </w:r>
      <w:r w:rsidRPr="432C7556">
        <w:rPr>
          <w:rFonts w:ascii="Calibri" w:eastAsia="Calibri" w:hAnsi="Calibri" w:cs="Calibri"/>
        </w:rPr>
        <w:t xml:space="preserve">in Almere de afgelopen jaren grotendeels een gevolg geweest van </w:t>
      </w:r>
      <w:proofErr w:type="spellStart"/>
      <w:r w:rsidRPr="432C7556">
        <w:rPr>
          <w:rFonts w:ascii="Calibri" w:eastAsia="Calibri" w:hAnsi="Calibri" w:cs="Calibri"/>
        </w:rPr>
        <w:t>onbeïnvloedbare</w:t>
      </w:r>
      <w:proofErr w:type="spellEnd"/>
      <w:r w:rsidRPr="432C7556">
        <w:rPr>
          <w:rFonts w:ascii="Calibri" w:eastAsia="Calibri" w:hAnsi="Calibri" w:cs="Calibri"/>
        </w:rPr>
        <w:t xml:space="preserve"> factoren</w:t>
      </w:r>
      <w:r w:rsidR="6F42BBD4" w:rsidRPr="432C7556">
        <w:rPr>
          <w:rFonts w:ascii="Calibri" w:eastAsia="Calibri" w:hAnsi="Calibri" w:cs="Calibri"/>
        </w:rPr>
        <w:t xml:space="preserve"> zoals </w:t>
      </w:r>
      <w:r w:rsidR="2FFD2AAE" w:rsidRPr="432C7556">
        <w:rPr>
          <w:rFonts w:ascii="Calibri" w:eastAsia="Calibri" w:hAnsi="Calibri" w:cs="Calibri"/>
        </w:rPr>
        <w:t>on</w:t>
      </w:r>
      <w:r w:rsidR="1F92A106" w:rsidRPr="432C7556">
        <w:rPr>
          <w:rFonts w:ascii="Calibri" w:eastAsia="Calibri" w:hAnsi="Calibri" w:cs="Calibri"/>
        </w:rPr>
        <w:t>verwacht</w:t>
      </w:r>
      <w:r w:rsidR="7E4FFD8C" w:rsidRPr="432C7556">
        <w:rPr>
          <w:rFonts w:ascii="Calibri" w:eastAsia="Calibri" w:hAnsi="Calibri" w:cs="Calibri"/>
        </w:rPr>
        <w:t>e</w:t>
      </w:r>
      <w:r w:rsidR="6F42BBD4" w:rsidRPr="432C7556">
        <w:rPr>
          <w:rFonts w:ascii="Calibri" w:eastAsia="Calibri" w:hAnsi="Calibri" w:cs="Calibri"/>
        </w:rPr>
        <w:t xml:space="preserve"> extra Rijksbijdragen en </w:t>
      </w:r>
      <w:r w:rsidR="461D204E" w:rsidRPr="432C7556">
        <w:rPr>
          <w:rFonts w:ascii="Calibri" w:eastAsia="Calibri" w:hAnsi="Calibri" w:cs="Calibri"/>
        </w:rPr>
        <w:t>marktomstandigheden</w:t>
      </w:r>
      <w:r w:rsidRPr="432C7556">
        <w:rPr>
          <w:rFonts w:ascii="Calibri" w:eastAsia="Calibri" w:hAnsi="Calibri" w:cs="Calibri"/>
        </w:rPr>
        <w:t>.</w:t>
      </w:r>
      <w:r w:rsidR="291A95C8" w:rsidRPr="432C7556">
        <w:rPr>
          <w:rFonts w:ascii="Calibri" w:eastAsia="Calibri" w:hAnsi="Calibri" w:cs="Calibri"/>
        </w:rPr>
        <w:t xml:space="preserve"> </w:t>
      </w:r>
      <w:r w:rsidR="67C8DE85" w:rsidRPr="432C7556">
        <w:rPr>
          <w:rFonts w:ascii="Calibri" w:eastAsia="Calibri" w:hAnsi="Calibri" w:cs="Calibri"/>
        </w:rPr>
        <w:t>Oo</w:t>
      </w:r>
      <w:r w:rsidR="291A95C8" w:rsidRPr="432C7556">
        <w:rPr>
          <w:rFonts w:ascii="Calibri" w:eastAsia="Calibri" w:hAnsi="Calibri" w:cs="Calibri"/>
        </w:rPr>
        <w:t xml:space="preserve">k speelt </w:t>
      </w:r>
      <w:r w:rsidR="13AB0296" w:rsidRPr="432C7556">
        <w:rPr>
          <w:rFonts w:ascii="Calibri" w:eastAsia="Calibri" w:hAnsi="Calibri" w:cs="Calibri"/>
        </w:rPr>
        <w:t>planningsoptim</w:t>
      </w:r>
      <w:r w:rsidR="1998DFA4" w:rsidRPr="432C7556">
        <w:rPr>
          <w:rFonts w:ascii="Calibri" w:eastAsia="Calibri" w:hAnsi="Calibri" w:cs="Calibri"/>
        </w:rPr>
        <w:t xml:space="preserve">isme een rol. </w:t>
      </w:r>
      <w:r w:rsidR="2ACAC494" w:rsidRPr="432C7556">
        <w:rPr>
          <w:rFonts w:ascii="Calibri" w:eastAsia="Calibri" w:hAnsi="Calibri" w:cs="Calibri"/>
        </w:rPr>
        <w:t>Planningsoptimisme is te beperken door tussentijds te blijven monitoren of planningen nog actueel zijn en eventueel bij te stellen.</w:t>
      </w:r>
    </w:p>
    <w:p w14:paraId="597C686E" w14:textId="61C54457" w:rsidR="59C821AB" w:rsidRDefault="567AAAA3" w:rsidP="432C7556">
      <w:pPr>
        <w:pStyle w:val="Lijstalinea"/>
        <w:numPr>
          <w:ilvl w:val="0"/>
          <w:numId w:val="8"/>
        </w:numPr>
        <w:rPr>
          <w:rFonts w:ascii="Calibri" w:eastAsia="Calibri" w:hAnsi="Calibri" w:cs="Calibri"/>
        </w:rPr>
      </w:pPr>
      <w:r w:rsidRPr="432C7556">
        <w:rPr>
          <w:rFonts w:ascii="Calibri" w:eastAsia="Calibri" w:hAnsi="Calibri" w:cs="Calibri"/>
        </w:rPr>
        <w:t xml:space="preserve">Op sommige </w:t>
      </w:r>
      <w:proofErr w:type="spellStart"/>
      <w:r w:rsidRPr="432C7556">
        <w:rPr>
          <w:rFonts w:ascii="Calibri" w:eastAsia="Calibri" w:hAnsi="Calibri" w:cs="Calibri"/>
        </w:rPr>
        <w:t>programma-onderdelen</w:t>
      </w:r>
      <w:proofErr w:type="spellEnd"/>
      <w:r w:rsidRPr="432C7556">
        <w:rPr>
          <w:rFonts w:ascii="Calibri" w:eastAsia="Calibri" w:hAnsi="Calibri" w:cs="Calibri"/>
        </w:rPr>
        <w:t xml:space="preserve"> van de begroting zit mogelijk financiële ruimte</w:t>
      </w:r>
      <w:r w:rsidR="36DF7A66" w:rsidRPr="432C7556">
        <w:rPr>
          <w:rFonts w:ascii="Calibri" w:eastAsia="Calibri" w:hAnsi="Calibri" w:cs="Calibri"/>
        </w:rPr>
        <w:t xml:space="preserve"> door structurele onderbesteding</w:t>
      </w:r>
      <w:r w:rsidRPr="432C7556">
        <w:rPr>
          <w:rFonts w:ascii="Calibri" w:eastAsia="Calibri" w:hAnsi="Calibri" w:cs="Calibri"/>
        </w:rPr>
        <w:t xml:space="preserve">. Dit onderzoek heeft daar geen zicht op kunnen geven. </w:t>
      </w:r>
      <w:r w:rsidR="2952049E" w:rsidRPr="432C7556">
        <w:rPr>
          <w:rFonts w:ascii="Calibri" w:eastAsia="Calibri" w:hAnsi="Calibri" w:cs="Calibri"/>
        </w:rPr>
        <w:t xml:space="preserve">Raadsleden </w:t>
      </w:r>
      <w:r w:rsidR="54066A41" w:rsidRPr="432C7556">
        <w:rPr>
          <w:rFonts w:ascii="Calibri" w:eastAsia="Calibri" w:hAnsi="Calibri" w:cs="Calibri"/>
        </w:rPr>
        <w:t xml:space="preserve">hebben </w:t>
      </w:r>
      <w:r w:rsidR="3E634A29" w:rsidRPr="432C7556">
        <w:rPr>
          <w:rFonts w:ascii="Calibri" w:eastAsia="Calibri" w:hAnsi="Calibri" w:cs="Calibri"/>
        </w:rPr>
        <w:t xml:space="preserve">wel </w:t>
      </w:r>
      <w:r w:rsidR="2952049E" w:rsidRPr="432C7556">
        <w:rPr>
          <w:rFonts w:ascii="Calibri" w:eastAsia="Calibri" w:hAnsi="Calibri" w:cs="Calibri"/>
        </w:rPr>
        <w:t xml:space="preserve">behoefte </w:t>
      </w:r>
      <w:r w:rsidR="68AA31B5" w:rsidRPr="432C7556">
        <w:rPr>
          <w:rFonts w:ascii="Calibri" w:eastAsia="Calibri" w:hAnsi="Calibri" w:cs="Calibri"/>
        </w:rPr>
        <w:t xml:space="preserve">aan </w:t>
      </w:r>
      <w:r w:rsidR="440AA2FF" w:rsidRPr="432C7556">
        <w:rPr>
          <w:rFonts w:ascii="Calibri" w:eastAsia="Calibri" w:hAnsi="Calibri" w:cs="Calibri"/>
        </w:rPr>
        <w:t xml:space="preserve">dat </w:t>
      </w:r>
      <w:r w:rsidR="68AA31B5" w:rsidRPr="432C7556">
        <w:rPr>
          <w:rFonts w:ascii="Calibri" w:eastAsia="Calibri" w:hAnsi="Calibri" w:cs="Calibri"/>
        </w:rPr>
        <w:t xml:space="preserve">inzicht </w:t>
      </w:r>
      <w:r w:rsidR="38D4D6EF" w:rsidRPr="432C7556">
        <w:rPr>
          <w:rFonts w:ascii="Calibri" w:eastAsia="Calibri" w:hAnsi="Calibri" w:cs="Calibri"/>
        </w:rPr>
        <w:t xml:space="preserve">omdat zij altijd op zoek zijn naar </w:t>
      </w:r>
      <w:r w:rsidR="09313E25" w:rsidRPr="432C7556">
        <w:rPr>
          <w:rFonts w:ascii="Calibri" w:eastAsia="Calibri" w:hAnsi="Calibri" w:cs="Calibri"/>
        </w:rPr>
        <w:t xml:space="preserve">financiële </w:t>
      </w:r>
      <w:r w:rsidR="1C742BBB" w:rsidRPr="432C7556">
        <w:rPr>
          <w:rFonts w:ascii="Calibri" w:eastAsia="Calibri" w:hAnsi="Calibri" w:cs="Calibri"/>
        </w:rPr>
        <w:t xml:space="preserve">ruimte </w:t>
      </w:r>
      <w:r w:rsidR="09313E25" w:rsidRPr="432C7556">
        <w:rPr>
          <w:rFonts w:ascii="Calibri" w:eastAsia="Calibri" w:hAnsi="Calibri" w:cs="Calibri"/>
        </w:rPr>
        <w:t xml:space="preserve">voor de plannen die </w:t>
      </w:r>
      <w:r w:rsidR="5FDDACF5" w:rsidRPr="432C7556">
        <w:rPr>
          <w:rFonts w:ascii="Calibri" w:eastAsia="Calibri" w:hAnsi="Calibri" w:cs="Calibri"/>
        </w:rPr>
        <w:t xml:space="preserve">zij </w:t>
      </w:r>
      <w:r w:rsidR="09313E25" w:rsidRPr="432C7556">
        <w:rPr>
          <w:rFonts w:ascii="Calibri" w:eastAsia="Calibri" w:hAnsi="Calibri" w:cs="Calibri"/>
        </w:rPr>
        <w:t>graag willen financieren</w:t>
      </w:r>
      <w:r w:rsidR="2952049E" w:rsidRPr="432C7556">
        <w:rPr>
          <w:rFonts w:ascii="Calibri" w:eastAsia="Calibri" w:hAnsi="Calibri" w:cs="Calibri"/>
        </w:rPr>
        <w:t>.</w:t>
      </w:r>
      <w:r w:rsidR="6124C463" w:rsidRPr="432C7556">
        <w:rPr>
          <w:rFonts w:ascii="Calibri" w:eastAsia="Calibri" w:hAnsi="Calibri" w:cs="Calibri"/>
        </w:rPr>
        <w:t xml:space="preserve"> </w:t>
      </w:r>
    </w:p>
    <w:p w14:paraId="5F699373" w14:textId="6F072C7A" w:rsidR="5679C5C9" w:rsidRDefault="5C5AAF9C" w:rsidP="432C7556">
      <w:pPr>
        <w:pStyle w:val="Lijstalinea"/>
        <w:numPr>
          <w:ilvl w:val="0"/>
          <w:numId w:val="8"/>
        </w:numPr>
        <w:rPr>
          <w:rFonts w:ascii="Calibri" w:eastAsia="Calibri" w:hAnsi="Calibri" w:cs="Calibri"/>
        </w:rPr>
      </w:pPr>
      <w:r w:rsidRPr="432C7556">
        <w:rPr>
          <w:rFonts w:ascii="Calibri" w:eastAsia="Calibri" w:hAnsi="Calibri" w:cs="Calibri"/>
        </w:rPr>
        <w:t xml:space="preserve">De informatie </w:t>
      </w:r>
      <w:r w:rsidR="133F22D4" w:rsidRPr="432C7556">
        <w:rPr>
          <w:rFonts w:ascii="Calibri" w:eastAsia="Calibri" w:hAnsi="Calibri" w:cs="Calibri"/>
        </w:rPr>
        <w:t xml:space="preserve">die raadsleden krijgen via de begroting, gewijzigde begrotingen en kwartaalrapportages is fragmentarisch en stelt hen niet in staat om </w:t>
      </w:r>
      <w:r w:rsidR="7C20CA3A" w:rsidRPr="432C7556">
        <w:rPr>
          <w:rFonts w:ascii="Calibri" w:eastAsia="Calibri" w:hAnsi="Calibri" w:cs="Calibri"/>
        </w:rPr>
        <w:t>goed te volgen hoe de begr</w:t>
      </w:r>
      <w:r w:rsidR="74A2662A" w:rsidRPr="432C7556">
        <w:rPr>
          <w:rFonts w:ascii="Calibri" w:eastAsia="Calibri" w:hAnsi="Calibri" w:cs="Calibri"/>
        </w:rPr>
        <w:t>oting zich ontwikkelt</w:t>
      </w:r>
      <w:r w:rsidR="43BC8E28" w:rsidRPr="432C7556">
        <w:rPr>
          <w:rFonts w:ascii="Calibri" w:eastAsia="Calibri" w:hAnsi="Calibri" w:cs="Calibri"/>
        </w:rPr>
        <w:t>. Ook geeft de informatie</w:t>
      </w:r>
      <w:r w:rsidR="74A2662A" w:rsidRPr="432C7556">
        <w:rPr>
          <w:rFonts w:ascii="Calibri" w:eastAsia="Calibri" w:hAnsi="Calibri" w:cs="Calibri"/>
        </w:rPr>
        <w:t xml:space="preserve"> geen zicht o</w:t>
      </w:r>
      <w:r w:rsidR="03513E53" w:rsidRPr="432C7556">
        <w:rPr>
          <w:rFonts w:ascii="Calibri" w:eastAsia="Calibri" w:hAnsi="Calibri" w:cs="Calibri"/>
        </w:rPr>
        <w:t xml:space="preserve">p </w:t>
      </w:r>
      <w:r w:rsidR="74A2662A" w:rsidRPr="432C7556">
        <w:rPr>
          <w:rFonts w:ascii="Calibri" w:eastAsia="Calibri" w:hAnsi="Calibri" w:cs="Calibri"/>
        </w:rPr>
        <w:t>meerjarige trends.</w:t>
      </w:r>
    </w:p>
    <w:p w14:paraId="530371A5" w14:textId="492999FB" w:rsidR="59C821AB" w:rsidRPr="00E8677C" w:rsidRDefault="567AAAA3" w:rsidP="00E8677C">
      <w:pPr>
        <w:pStyle w:val="Kop3"/>
        <w:numPr>
          <w:ilvl w:val="0"/>
          <w:numId w:val="18"/>
        </w:numPr>
        <w:rPr>
          <w:rFonts w:ascii="Calibri" w:eastAsia="Calibri" w:hAnsi="Calibri" w:cs="Calibri"/>
          <w:b/>
          <w:bCs/>
          <w:color w:val="009999"/>
          <w:sz w:val="24"/>
          <w:szCs w:val="24"/>
        </w:rPr>
      </w:pPr>
      <w:r w:rsidRPr="00E8677C">
        <w:rPr>
          <w:rFonts w:ascii="Calibri" w:hAnsi="Calibri" w:cs="Calibri"/>
          <w:b/>
          <w:bCs/>
          <w:color w:val="009999"/>
          <w:sz w:val="24"/>
          <w:szCs w:val="24"/>
        </w:rPr>
        <w:lastRenderedPageBreak/>
        <w:t xml:space="preserve">Aanbevelingen </w:t>
      </w:r>
    </w:p>
    <w:p w14:paraId="6433D229" w14:textId="32BC4726" w:rsidR="761FD52A" w:rsidRDefault="228DBF41" w:rsidP="432C7556">
      <w:pPr>
        <w:spacing w:before="240" w:after="240"/>
        <w:rPr>
          <w:rFonts w:ascii="Calibri" w:eastAsia="Calibri" w:hAnsi="Calibri" w:cs="Calibri"/>
          <w:b/>
          <w:bCs/>
        </w:rPr>
      </w:pPr>
      <w:r w:rsidRPr="432C7556">
        <w:rPr>
          <w:rFonts w:ascii="Calibri" w:eastAsia="Calibri" w:hAnsi="Calibri" w:cs="Calibri"/>
          <w:b/>
          <w:bCs/>
        </w:rPr>
        <w:t>Aanbevelingen voor het college</w:t>
      </w:r>
    </w:p>
    <w:p w14:paraId="6FE91D3B" w14:textId="0D433FE5" w:rsidR="761FD52A" w:rsidRDefault="228DBF41" w:rsidP="432C7556">
      <w:pPr>
        <w:spacing w:before="240" w:after="240"/>
        <w:rPr>
          <w:rFonts w:ascii="Calibri" w:eastAsia="Calibri" w:hAnsi="Calibri" w:cs="Calibri"/>
        </w:rPr>
      </w:pPr>
      <w:r w:rsidRPr="432C7556">
        <w:rPr>
          <w:rFonts w:ascii="Calibri" w:eastAsia="Calibri" w:hAnsi="Calibri" w:cs="Calibri"/>
        </w:rPr>
        <w:t xml:space="preserve">Een begroting blijft altijd onzeker, maar die onzekerheid moet wel duidelijk zijn. Geef raadsleden daarom inzicht in hoe de begroting zich ontwikkelt en wat </w:t>
      </w:r>
      <w:r w:rsidR="5D9327AC" w:rsidRPr="432C7556">
        <w:rPr>
          <w:rFonts w:ascii="Calibri" w:eastAsia="Calibri" w:hAnsi="Calibri" w:cs="Calibri"/>
        </w:rPr>
        <w:t xml:space="preserve">daarvan </w:t>
      </w:r>
      <w:r w:rsidRPr="432C7556">
        <w:rPr>
          <w:rFonts w:ascii="Calibri" w:eastAsia="Calibri" w:hAnsi="Calibri" w:cs="Calibri"/>
        </w:rPr>
        <w:t>de oorzaken zijn.</w:t>
      </w:r>
    </w:p>
    <w:p w14:paraId="626AEA77" w14:textId="091363A8" w:rsidR="6FD1B776" w:rsidRDefault="6FD1B776" w:rsidP="432C7556">
      <w:pPr>
        <w:spacing w:before="240" w:after="240"/>
        <w:rPr>
          <w:rFonts w:ascii="Calibri" w:eastAsia="Calibri" w:hAnsi="Calibri" w:cs="Calibri"/>
        </w:rPr>
      </w:pPr>
      <w:r w:rsidRPr="432C7556">
        <w:rPr>
          <w:rFonts w:ascii="Calibri" w:eastAsia="Calibri" w:hAnsi="Calibri" w:cs="Calibri"/>
        </w:rPr>
        <w:t>Aanbevelingen:</w:t>
      </w:r>
    </w:p>
    <w:p w14:paraId="43F81167" w14:textId="5A2903D8" w:rsidR="761FD52A" w:rsidRDefault="228DBF41" w:rsidP="432C7556">
      <w:pPr>
        <w:pStyle w:val="Lijstalinea"/>
        <w:numPr>
          <w:ilvl w:val="0"/>
          <w:numId w:val="3"/>
        </w:numPr>
        <w:spacing w:before="240" w:after="240"/>
        <w:rPr>
          <w:rFonts w:ascii="Calibri" w:eastAsia="Calibri" w:hAnsi="Calibri" w:cs="Calibri"/>
        </w:rPr>
      </w:pPr>
      <w:r w:rsidRPr="432C7556">
        <w:rPr>
          <w:rFonts w:ascii="Calibri" w:eastAsia="Calibri" w:hAnsi="Calibri" w:cs="Calibri"/>
        </w:rPr>
        <w:t>Neem in de jaarrekening en kwartaalrapportages ook de cijfers uit de oorspronkelijke begroting op</w:t>
      </w:r>
      <w:r w:rsidR="2A5337C4" w:rsidRPr="432C7556">
        <w:rPr>
          <w:rFonts w:ascii="Calibri" w:eastAsia="Calibri" w:hAnsi="Calibri" w:cs="Calibri"/>
        </w:rPr>
        <w:t xml:space="preserve"> (de primaire begroting)</w:t>
      </w:r>
      <w:r w:rsidRPr="432C7556">
        <w:rPr>
          <w:rFonts w:ascii="Calibri" w:eastAsia="Calibri" w:hAnsi="Calibri" w:cs="Calibri"/>
        </w:rPr>
        <w:t xml:space="preserve">. </w:t>
      </w:r>
      <w:r w:rsidR="5112881D" w:rsidRPr="432C7556">
        <w:rPr>
          <w:rFonts w:ascii="Calibri" w:eastAsia="Calibri" w:hAnsi="Calibri" w:cs="Calibri"/>
        </w:rPr>
        <w:t>Zo ziet de raad in elke rapportage hoe de begroting zich ontwikkelt.</w:t>
      </w:r>
    </w:p>
    <w:p w14:paraId="100C8CB3" w14:textId="34C6693D" w:rsidR="761FD52A" w:rsidRDefault="228DBF41" w:rsidP="432C7556">
      <w:pPr>
        <w:pStyle w:val="Lijstalinea"/>
        <w:numPr>
          <w:ilvl w:val="0"/>
          <w:numId w:val="3"/>
        </w:numPr>
        <w:spacing w:before="240" w:after="240"/>
        <w:rPr>
          <w:rFonts w:ascii="Calibri" w:eastAsia="Calibri" w:hAnsi="Calibri" w:cs="Calibri"/>
        </w:rPr>
      </w:pPr>
      <w:r w:rsidRPr="432C7556">
        <w:rPr>
          <w:rFonts w:ascii="Calibri" w:eastAsia="Calibri" w:hAnsi="Calibri" w:cs="Calibri"/>
        </w:rPr>
        <w:t xml:space="preserve">Licht de afwijkingen </w:t>
      </w:r>
      <w:r w:rsidR="32708CB5" w:rsidRPr="432C7556">
        <w:rPr>
          <w:rFonts w:ascii="Calibri" w:eastAsia="Calibri" w:hAnsi="Calibri" w:cs="Calibri"/>
        </w:rPr>
        <w:t xml:space="preserve">bij tussentijdse begrotingen en de jaarrekening </w:t>
      </w:r>
      <w:r w:rsidRPr="432C7556">
        <w:rPr>
          <w:rFonts w:ascii="Calibri" w:eastAsia="Calibri" w:hAnsi="Calibri" w:cs="Calibri"/>
        </w:rPr>
        <w:t xml:space="preserve">steeds op dezelfde manier toe, zodat rapportages goed vergelijkbaar zijn tussen jaren. Vergelijk niet alleen met de laatste begrotingswijziging (zoals </w:t>
      </w:r>
      <w:r w:rsidR="57BFEFC3" w:rsidRPr="432C7556">
        <w:rPr>
          <w:rFonts w:ascii="Calibri" w:eastAsia="Calibri" w:hAnsi="Calibri" w:cs="Calibri"/>
        </w:rPr>
        <w:t xml:space="preserve">wettelijk </w:t>
      </w:r>
      <w:r w:rsidRPr="432C7556">
        <w:rPr>
          <w:rFonts w:ascii="Calibri" w:eastAsia="Calibri" w:hAnsi="Calibri" w:cs="Calibri"/>
        </w:rPr>
        <w:t>verplicht), maar laat ook de ontwikkeling zien ten opzichte van de oorspronkelijke</w:t>
      </w:r>
      <w:r w:rsidR="30F55201" w:rsidRPr="432C7556">
        <w:rPr>
          <w:rFonts w:ascii="Calibri" w:eastAsia="Calibri" w:hAnsi="Calibri" w:cs="Calibri"/>
        </w:rPr>
        <w:t>/</w:t>
      </w:r>
      <w:r w:rsidR="32337397" w:rsidRPr="432C7556">
        <w:rPr>
          <w:rFonts w:ascii="Calibri" w:eastAsia="Calibri" w:hAnsi="Calibri" w:cs="Calibri"/>
        </w:rPr>
        <w:t xml:space="preserve">primaire </w:t>
      </w:r>
      <w:r w:rsidRPr="432C7556">
        <w:rPr>
          <w:rFonts w:ascii="Calibri" w:eastAsia="Calibri" w:hAnsi="Calibri" w:cs="Calibri"/>
        </w:rPr>
        <w:t>begroting. Zo ziet de raad in één oogopslag wat er gedurende het jaar verandert.</w:t>
      </w:r>
    </w:p>
    <w:p w14:paraId="3F6C9DBD" w14:textId="1C0F2BF4" w:rsidR="2277BEDF" w:rsidRDefault="03CA3FC5" w:rsidP="432C7556">
      <w:pPr>
        <w:pStyle w:val="Lijstalinea"/>
        <w:numPr>
          <w:ilvl w:val="0"/>
          <w:numId w:val="3"/>
        </w:numPr>
        <w:spacing w:before="240" w:after="240"/>
        <w:rPr>
          <w:rFonts w:ascii="Calibri" w:eastAsia="Calibri" w:hAnsi="Calibri" w:cs="Calibri"/>
        </w:rPr>
      </w:pPr>
      <w:r w:rsidRPr="432C7556">
        <w:rPr>
          <w:rFonts w:ascii="Calibri" w:eastAsia="Calibri" w:hAnsi="Calibri" w:cs="Calibri"/>
        </w:rPr>
        <w:t xml:space="preserve">Neem in de </w:t>
      </w:r>
      <w:r w:rsidR="270DB629" w:rsidRPr="432C7556">
        <w:rPr>
          <w:rFonts w:ascii="Calibri" w:eastAsia="Calibri" w:hAnsi="Calibri" w:cs="Calibri"/>
        </w:rPr>
        <w:t>jaar</w:t>
      </w:r>
      <w:r w:rsidRPr="432C7556">
        <w:rPr>
          <w:rFonts w:ascii="Calibri" w:eastAsia="Calibri" w:hAnsi="Calibri" w:cs="Calibri"/>
        </w:rPr>
        <w:t xml:space="preserve">rekening </w:t>
      </w:r>
      <w:r w:rsidR="7342694D" w:rsidRPr="432C7556">
        <w:rPr>
          <w:rFonts w:ascii="Calibri" w:eastAsia="Calibri" w:hAnsi="Calibri" w:cs="Calibri"/>
        </w:rPr>
        <w:t xml:space="preserve">ook </w:t>
      </w:r>
      <w:r w:rsidRPr="432C7556">
        <w:rPr>
          <w:rFonts w:ascii="Calibri" w:eastAsia="Calibri" w:hAnsi="Calibri" w:cs="Calibri"/>
        </w:rPr>
        <w:t xml:space="preserve">een meerjarig </w:t>
      </w:r>
      <w:r w:rsidR="3C47E62F" w:rsidRPr="432C7556">
        <w:rPr>
          <w:rFonts w:ascii="Calibri" w:eastAsia="Calibri" w:hAnsi="Calibri" w:cs="Calibri"/>
        </w:rPr>
        <w:t xml:space="preserve">cijfermatig </w:t>
      </w:r>
      <w:r w:rsidRPr="432C7556">
        <w:rPr>
          <w:rFonts w:ascii="Calibri" w:eastAsia="Calibri" w:hAnsi="Calibri" w:cs="Calibri"/>
        </w:rPr>
        <w:t>overzicht op van onder- en overbesteding</w:t>
      </w:r>
      <w:r w:rsidR="2C1DE1A2" w:rsidRPr="432C7556">
        <w:rPr>
          <w:rFonts w:ascii="Calibri" w:eastAsia="Calibri" w:hAnsi="Calibri" w:cs="Calibri"/>
        </w:rPr>
        <w:t xml:space="preserve"> zodat </w:t>
      </w:r>
      <w:r w:rsidR="4FFFFDFE" w:rsidRPr="432C7556">
        <w:rPr>
          <w:rFonts w:ascii="Calibri" w:eastAsia="Calibri" w:hAnsi="Calibri" w:cs="Calibri"/>
        </w:rPr>
        <w:t xml:space="preserve">mogelijke </w:t>
      </w:r>
      <w:r w:rsidR="2C1DE1A2" w:rsidRPr="432C7556">
        <w:rPr>
          <w:rFonts w:ascii="Calibri" w:eastAsia="Calibri" w:hAnsi="Calibri" w:cs="Calibri"/>
        </w:rPr>
        <w:t>trends zichtbaar worden</w:t>
      </w:r>
      <w:r w:rsidR="7437E7D5" w:rsidRPr="432C7556">
        <w:rPr>
          <w:rFonts w:ascii="Calibri" w:eastAsia="Calibri" w:hAnsi="Calibri" w:cs="Calibri"/>
        </w:rPr>
        <w:t>.</w:t>
      </w:r>
    </w:p>
    <w:p w14:paraId="76BCE3B8" w14:textId="33851590" w:rsidR="761FD52A" w:rsidRDefault="228DBF41" w:rsidP="432C7556">
      <w:pPr>
        <w:spacing w:before="240" w:after="240"/>
        <w:rPr>
          <w:rFonts w:ascii="Calibri" w:eastAsia="Calibri" w:hAnsi="Calibri" w:cs="Calibri"/>
        </w:rPr>
      </w:pPr>
      <w:r w:rsidRPr="432C7556">
        <w:rPr>
          <w:rFonts w:ascii="Calibri" w:eastAsia="Calibri" w:hAnsi="Calibri" w:cs="Calibri"/>
        </w:rPr>
        <w:t xml:space="preserve">Dit zorgt voor een duidelijker en samenhangend beeld, en maakt het makkelijker om trends </w:t>
      </w:r>
      <w:r w:rsidR="111F05DF" w:rsidRPr="432C7556">
        <w:rPr>
          <w:rFonts w:ascii="Calibri" w:eastAsia="Calibri" w:hAnsi="Calibri" w:cs="Calibri"/>
        </w:rPr>
        <w:t xml:space="preserve">door het jaar én </w:t>
      </w:r>
      <w:r w:rsidRPr="432C7556">
        <w:rPr>
          <w:rFonts w:ascii="Calibri" w:eastAsia="Calibri" w:hAnsi="Calibri" w:cs="Calibri"/>
        </w:rPr>
        <w:t>over meerdere jaren te herkennen.</w:t>
      </w:r>
      <w:r w:rsidR="3BFAAF59" w:rsidRPr="432C7556">
        <w:rPr>
          <w:rFonts w:ascii="Calibri" w:eastAsia="Calibri" w:hAnsi="Calibri" w:cs="Calibri"/>
        </w:rPr>
        <w:t xml:space="preserve"> </w:t>
      </w:r>
      <w:r w:rsidR="1495558D" w:rsidRPr="432C7556">
        <w:rPr>
          <w:rFonts w:ascii="Calibri" w:eastAsia="Calibri" w:hAnsi="Calibri" w:cs="Calibri"/>
        </w:rPr>
        <w:t>Als Rekenkamer adviseren we het college om de</w:t>
      </w:r>
      <w:r w:rsidR="3DB21FDD" w:rsidRPr="432C7556">
        <w:rPr>
          <w:rFonts w:ascii="Calibri" w:eastAsia="Calibri" w:hAnsi="Calibri" w:cs="Calibri"/>
        </w:rPr>
        <w:t xml:space="preserve">ze wijzigingen in de </w:t>
      </w:r>
      <w:r w:rsidR="1495558D" w:rsidRPr="432C7556">
        <w:rPr>
          <w:rFonts w:ascii="Calibri" w:eastAsia="Calibri" w:hAnsi="Calibri" w:cs="Calibri"/>
        </w:rPr>
        <w:t xml:space="preserve">informatievoorziening af te stemmen met de Kennisraad/auditcommissie en </w:t>
      </w:r>
      <w:r w:rsidR="6646C4D4" w:rsidRPr="432C7556">
        <w:rPr>
          <w:rFonts w:ascii="Calibri" w:eastAsia="Calibri" w:hAnsi="Calibri" w:cs="Calibri"/>
        </w:rPr>
        <w:t xml:space="preserve">dan meteen </w:t>
      </w:r>
      <w:r w:rsidR="24840DF4" w:rsidRPr="432C7556">
        <w:rPr>
          <w:rFonts w:ascii="Calibri" w:eastAsia="Calibri" w:hAnsi="Calibri" w:cs="Calibri"/>
        </w:rPr>
        <w:t xml:space="preserve">de vraag </w:t>
      </w:r>
      <w:r w:rsidR="6646C4D4" w:rsidRPr="432C7556">
        <w:rPr>
          <w:rFonts w:ascii="Calibri" w:eastAsia="Calibri" w:hAnsi="Calibri" w:cs="Calibri"/>
        </w:rPr>
        <w:t xml:space="preserve">mee te nemen </w:t>
      </w:r>
      <w:r w:rsidR="6F8914C8" w:rsidRPr="432C7556">
        <w:rPr>
          <w:rFonts w:ascii="Calibri" w:eastAsia="Calibri" w:hAnsi="Calibri" w:cs="Calibri"/>
        </w:rPr>
        <w:t>of er</w:t>
      </w:r>
      <w:r w:rsidR="6646C4D4" w:rsidRPr="432C7556">
        <w:rPr>
          <w:rFonts w:ascii="Calibri" w:eastAsia="Calibri" w:hAnsi="Calibri" w:cs="Calibri"/>
        </w:rPr>
        <w:t xml:space="preserve"> </w:t>
      </w:r>
      <w:r w:rsidR="63AFA704" w:rsidRPr="432C7556">
        <w:rPr>
          <w:rFonts w:ascii="Calibri" w:eastAsia="Calibri" w:hAnsi="Calibri" w:cs="Calibri"/>
        </w:rPr>
        <w:t>informatie</w:t>
      </w:r>
      <w:r w:rsidR="3E8D3AB7" w:rsidRPr="432C7556">
        <w:rPr>
          <w:rFonts w:ascii="Calibri" w:eastAsia="Calibri" w:hAnsi="Calibri" w:cs="Calibri"/>
        </w:rPr>
        <w:t xml:space="preserve"> </w:t>
      </w:r>
      <w:r w:rsidR="6F8914C8" w:rsidRPr="432C7556">
        <w:rPr>
          <w:rFonts w:ascii="Calibri" w:eastAsia="Calibri" w:hAnsi="Calibri" w:cs="Calibri"/>
        </w:rPr>
        <w:t xml:space="preserve">is die </w:t>
      </w:r>
      <w:r w:rsidR="27736232" w:rsidRPr="432C7556">
        <w:rPr>
          <w:rFonts w:ascii="Calibri" w:eastAsia="Calibri" w:hAnsi="Calibri" w:cs="Calibri"/>
        </w:rPr>
        <w:t xml:space="preserve">de raad </w:t>
      </w:r>
      <w:r w:rsidR="3EF7430B" w:rsidRPr="432C7556">
        <w:rPr>
          <w:rFonts w:ascii="Calibri" w:eastAsia="Calibri" w:hAnsi="Calibri" w:cs="Calibri"/>
        </w:rPr>
        <w:t xml:space="preserve">niet </w:t>
      </w:r>
      <w:r w:rsidR="59527917" w:rsidRPr="432C7556">
        <w:rPr>
          <w:rFonts w:ascii="Calibri" w:eastAsia="Calibri" w:hAnsi="Calibri" w:cs="Calibri"/>
        </w:rPr>
        <w:t>(meer) nodig acht</w:t>
      </w:r>
      <w:r w:rsidR="27736232" w:rsidRPr="432C7556">
        <w:rPr>
          <w:rFonts w:ascii="Calibri" w:eastAsia="Calibri" w:hAnsi="Calibri" w:cs="Calibri"/>
        </w:rPr>
        <w:t>.</w:t>
      </w:r>
      <w:r w:rsidR="298AEC8E" w:rsidRPr="432C7556">
        <w:rPr>
          <w:rFonts w:ascii="Calibri" w:eastAsia="Calibri" w:hAnsi="Calibri" w:cs="Calibri"/>
        </w:rPr>
        <w:t xml:space="preserve"> </w:t>
      </w:r>
      <w:r w:rsidR="3A6612C9" w:rsidRPr="432C7556">
        <w:rPr>
          <w:rFonts w:ascii="Calibri" w:eastAsia="Calibri" w:hAnsi="Calibri" w:cs="Calibri"/>
        </w:rPr>
        <w:t>Dit om</w:t>
      </w:r>
      <w:r w:rsidR="298AEC8E" w:rsidRPr="432C7556">
        <w:rPr>
          <w:rFonts w:ascii="Calibri" w:eastAsia="Calibri" w:hAnsi="Calibri" w:cs="Calibri"/>
        </w:rPr>
        <w:t xml:space="preserve"> een informatie</w:t>
      </w:r>
      <w:r w:rsidR="7B67E593" w:rsidRPr="432C7556">
        <w:rPr>
          <w:rFonts w:ascii="Calibri" w:eastAsia="Calibri" w:hAnsi="Calibri" w:cs="Calibri"/>
        </w:rPr>
        <w:t>-</w:t>
      </w:r>
      <w:proofErr w:type="spellStart"/>
      <w:r w:rsidR="298AEC8E" w:rsidRPr="432C7556">
        <w:rPr>
          <w:rFonts w:ascii="Calibri" w:eastAsia="Calibri" w:hAnsi="Calibri" w:cs="Calibri"/>
        </w:rPr>
        <w:t>overload</w:t>
      </w:r>
      <w:proofErr w:type="spellEnd"/>
      <w:r w:rsidR="0D3B4AA9" w:rsidRPr="432C7556">
        <w:rPr>
          <w:rFonts w:ascii="Calibri" w:eastAsia="Calibri" w:hAnsi="Calibri" w:cs="Calibri"/>
        </w:rPr>
        <w:t xml:space="preserve"> bij de raad</w:t>
      </w:r>
      <w:r w:rsidR="10A87085" w:rsidRPr="432C7556">
        <w:rPr>
          <w:rFonts w:ascii="Calibri" w:eastAsia="Calibri" w:hAnsi="Calibri" w:cs="Calibri"/>
        </w:rPr>
        <w:t xml:space="preserve"> te voorkomen</w:t>
      </w:r>
      <w:r w:rsidR="298AEC8E" w:rsidRPr="432C7556">
        <w:rPr>
          <w:rFonts w:ascii="Calibri" w:eastAsia="Calibri" w:hAnsi="Calibri" w:cs="Calibri"/>
        </w:rPr>
        <w:t>.</w:t>
      </w:r>
      <w:r w:rsidR="27736232" w:rsidRPr="432C7556">
        <w:rPr>
          <w:rFonts w:ascii="Calibri" w:eastAsia="Calibri" w:hAnsi="Calibri" w:cs="Calibri"/>
        </w:rPr>
        <w:t xml:space="preserve"> </w:t>
      </w:r>
    </w:p>
    <w:p w14:paraId="35641DA7" w14:textId="10F3C1FC" w:rsidR="5679C5C9" w:rsidRDefault="567AAAA3" w:rsidP="432C7556">
      <w:pPr>
        <w:rPr>
          <w:rFonts w:ascii="Calibri" w:eastAsia="Calibri" w:hAnsi="Calibri" w:cs="Calibri"/>
          <w:b/>
          <w:bCs/>
        </w:rPr>
      </w:pPr>
      <w:r w:rsidRPr="432C7556">
        <w:rPr>
          <w:rFonts w:ascii="Calibri" w:eastAsia="Calibri" w:hAnsi="Calibri" w:cs="Calibri"/>
          <w:b/>
          <w:bCs/>
        </w:rPr>
        <w:t>Aanbeveling</w:t>
      </w:r>
      <w:r w:rsidR="540F7291" w:rsidRPr="432C7556">
        <w:rPr>
          <w:rFonts w:ascii="Calibri" w:eastAsia="Calibri" w:hAnsi="Calibri" w:cs="Calibri"/>
          <w:b/>
          <w:bCs/>
        </w:rPr>
        <w:t>en</w:t>
      </w:r>
      <w:r w:rsidRPr="432C7556">
        <w:rPr>
          <w:rFonts w:ascii="Calibri" w:eastAsia="Calibri" w:hAnsi="Calibri" w:cs="Calibri"/>
          <w:b/>
          <w:bCs/>
        </w:rPr>
        <w:t xml:space="preserve"> voor de raad</w:t>
      </w:r>
    </w:p>
    <w:p w14:paraId="4AF225D7" w14:textId="7E3E139A" w:rsidR="51AFDF70" w:rsidRDefault="28868B96" w:rsidP="432C7556">
      <w:pPr>
        <w:rPr>
          <w:rFonts w:ascii="Calibri" w:eastAsia="Calibri" w:hAnsi="Calibri" w:cs="Calibri"/>
        </w:rPr>
      </w:pPr>
      <w:r w:rsidRPr="432C7556">
        <w:rPr>
          <w:rFonts w:ascii="Calibri" w:eastAsia="Calibri" w:hAnsi="Calibri" w:cs="Calibri"/>
        </w:rPr>
        <w:t>Raadsleden kunnen beter inzicht krijgen in de begroting door samen te werken. In 2024 heeft de gemeenteraad van Almere de Kennisraad ook de rol van auditcommissie gegeven. Deze commissie fungeert als klankbord, aanjager en adviseur op het gebied van gemeentelijke financiën, naast haar bestaande taak om de onderzoeksfunctie van de raad te ondersteunen</w:t>
      </w:r>
      <w:r w:rsidR="7BFF7E0E" w:rsidRPr="432C7556">
        <w:rPr>
          <w:rFonts w:ascii="Calibri" w:eastAsia="Calibri" w:hAnsi="Calibri" w:cs="Calibri"/>
        </w:rPr>
        <w:t xml:space="preserve"> (zie ook het </w:t>
      </w:r>
      <w:hyperlink r:id="rId15">
        <w:r w:rsidR="7BFF7E0E" w:rsidRPr="432C7556">
          <w:rPr>
            <w:rStyle w:val="Hyperlink"/>
            <w:rFonts w:ascii="Calibri" w:eastAsia="Calibri" w:hAnsi="Calibri" w:cs="Calibri"/>
          </w:rPr>
          <w:t>raadsvoorstel</w:t>
        </w:r>
      </w:hyperlink>
      <w:r w:rsidR="7BFF7E0E" w:rsidRPr="432C7556">
        <w:rPr>
          <w:rFonts w:ascii="Calibri" w:eastAsia="Calibri" w:hAnsi="Calibri" w:cs="Calibri"/>
        </w:rPr>
        <w:t xml:space="preserve"> hierover)</w:t>
      </w:r>
      <w:r w:rsidR="5597A196" w:rsidRPr="432C7556">
        <w:rPr>
          <w:rFonts w:ascii="Calibri" w:eastAsia="Calibri" w:hAnsi="Calibri" w:cs="Calibri"/>
        </w:rPr>
        <w:t xml:space="preserve">. </w:t>
      </w:r>
    </w:p>
    <w:p w14:paraId="3AF1C523" w14:textId="7A257238" w:rsidR="6796A7DC" w:rsidRDefault="6796A7DC" w:rsidP="432C7556">
      <w:pPr>
        <w:rPr>
          <w:rFonts w:ascii="Calibri" w:eastAsia="Calibri" w:hAnsi="Calibri" w:cs="Calibri"/>
        </w:rPr>
      </w:pPr>
      <w:r w:rsidRPr="432C7556">
        <w:rPr>
          <w:rFonts w:ascii="Calibri" w:eastAsia="Calibri" w:hAnsi="Calibri" w:cs="Calibri"/>
        </w:rPr>
        <w:t>Aanbevelingen:</w:t>
      </w:r>
    </w:p>
    <w:p w14:paraId="6414AC62" w14:textId="09D9781C" w:rsidR="51AFDF70" w:rsidRDefault="28868B96" w:rsidP="432C7556">
      <w:pPr>
        <w:pStyle w:val="Lijstalinea"/>
        <w:numPr>
          <w:ilvl w:val="0"/>
          <w:numId w:val="2"/>
        </w:numPr>
        <w:rPr>
          <w:rFonts w:ascii="Calibri" w:eastAsia="Calibri" w:hAnsi="Calibri" w:cs="Calibri"/>
        </w:rPr>
      </w:pPr>
      <w:r w:rsidRPr="432C7556">
        <w:rPr>
          <w:rFonts w:ascii="Calibri" w:eastAsia="Calibri" w:hAnsi="Calibri" w:cs="Calibri"/>
        </w:rPr>
        <w:t xml:space="preserve">Vraag de Kennisraad/auditcommissie om </w:t>
      </w:r>
      <w:r w:rsidR="4BC6E0D8" w:rsidRPr="432C7556">
        <w:rPr>
          <w:rFonts w:ascii="Calibri" w:eastAsia="Calibri" w:hAnsi="Calibri" w:cs="Calibri"/>
        </w:rPr>
        <w:t xml:space="preserve">de raad jaarlijks </w:t>
      </w:r>
      <w:r w:rsidRPr="432C7556">
        <w:rPr>
          <w:rFonts w:ascii="Calibri" w:eastAsia="Calibri" w:hAnsi="Calibri" w:cs="Calibri"/>
        </w:rPr>
        <w:t xml:space="preserve">te adviseren op welke onderdelen van de begroting </w:t>
      </w:r>
      <w:r w:rsidR="287CBCE7" w:rsidRPr="432C7556">
        <w:rPr>
          <w:rFonts w:ascii="Calibri" w:eastAsia="Calibri" w:hAnsi="Calibri" w:cs="Calibri"/>
        </w:rPr>
        <w:t>of</w:t>
      </w:r>
      <w:r w:rsidRPr="432C7556">
        <w:rPr>
          <w:rFonts w:ascii="Calibri" w:eastAsia="Calibri" w:hAnsi="Calibri" w:cs="Calibri"/>
        </w:rPr>
        <w:t xml:space="preserve"> jaarrekening de raad extra verdieping nodig heeft</w:t>
      </w:r>
      <w:r w:rsidR="0CC1386E" w:rsidRPr="432C7556">
        <w:rPr>
          <w:rFonts w:ascii="Calibri" w:eastAsia="Calibri" w:hAnsi="Calibri" w:cs="Calibri"/>
        </w:rPr>
        <w:t xml:space="preserve"> </w:t>
      </w:r>
      <w:r w:rsidR="3DDE0CD8" w:rsidRPr="432C7556">
        <w:rPr>
          <w:rFonts w:ascii="Calibri" w:eastAsia="Calibri" w:hAnsi="Calibri" w:cs="Calibri"/>
        </w:rPr>
        <w:t>en daarin een prioritering aan te brengen</w:t>
      </w:r>
      <w:r w:rsidRPr="432C7556">
        <w:rPr>
          <w:rFonts w:ascii="Calibri" w:eastAsia="Calibri" w:hAnsi="Calibri" w:cs="Calibri"/>
        </w:rPr>
        <w:t>, bijvoorbeeld bij structurele onderbesteding</w:t>
      </w:r>
      <w:r w:rsidR="7C513C45" w:rsidRPr="432C7556">
        <w:rPr>
          <w:rFonts w:ascii="Calibri" w:eastAsia="Calibri" w:hAnsi="Calibri" w:cs="Calibri"/>
        </w:rPr>
        <w:t xml:space="preserve"> waarop de gemeente wél invloed </w:t>
      </w:r>
      <w:r w:rsidR="2196F49C" w:rsidRPr="432C7556">
        <w:rPr>
          <w:rFonts w:ascii="Calibri" w:eastAsia="Calibri" w:hAnsi="Calibri" w:cs="Calibri"/>
        </w:rPr>
        <w:t>zou kunnen uitoefenen</w:t>
      </w:r>
      <w:r w:rsidRPr="432C7556">
        <w:rPr>
          <w:rFonts w:ascii="Calibri" w:eastAsia="Calibri" w:hAnsi="Calibri" w:cs="Calibri"/>
        </w:rPr>
        <w:t>.</w:t>
      </w:r>
    </w:p>
    <w:p w14:paraId="3ACAB33D" w14:textId="637F13F2" w:rsidR="51AFDF70" w:rsidRDefault="28868B96" w:rsidP="432C7556">
      <w:pPr>
        <w:pStyle w:val="Lijstalinea"/>
        <w:numPr>
          <w:ilvl w:val="0"/>
          <w:numId w:val="2"/>
        </w:numPr>
        <w:rPr>
          <w:rFonts w:ascii="Calibri" w:eastAsia="Calibri" w:hAnsi="Calibri" w:cs="Calibri"/>
        </w:rPr>
      </w:pPr>
      <w:r w:rsidRPr="432C7556">
        <w:rPr>
          <w:rFonts w:ascii="Calibri" w:eastAsia="Calibri" w:hAnsi="Calibri" w:cs="Calibri"/>
        </w:rPr>
        <w:t xml:space="preserve">Vraag de Kennisraad/auditcommissie om deze </w:t>
      </w:r>
      <w:r w:rsidR="3062E115" w:rsidRPr="432C7556">
        <w:rPr>
          <w:rFonts w:ascii="Calibri" w:eastAsia="Calibri" w:hAnsi="Calibri" w:cs="Calibri"/>
        </w:rPr>
        <w:t xml:space="preserve">informatiebehoefte </w:t>
      </w:r>
      <w:r w:rsidRPr="432C7556">
        <w:rPr>
          <w:rFonts w:ascii="Calibri" w:eastAsia="Calibri" w:hAnsi="Calibri" w:cs="Calibri"/>
        </w:rPr>
        <w:t xml:space="preserve">namens de raad te bespreken met </w:t>
      </w:r>
      <w:r w:rsidR="4A0F039F" w:rsidRPr="432C7556">
        <w:rPr>
          <w:rFonts w:ascii="Calibri" w:eastAsia="Calibri" w:hAnsi="Calibri" w:cs="Calibri"/>
        </w:rPr>
        <w:t xml:space="preserve">het college, </w:t>
      </w:r>
      <w:r w:rsidRPr="432C7556">
        <w:rPr>
          <w:rFonts w:ascii="Calibri" w:eastAsia="Calibri" w:hAnsi="Calibri" w:cs="Calibri"/>
        </w:rPr>
        <w:t>de Rekenkamer</w:t>
      </w:r>
      <w:r w:rsidR="778505BD" w:rsidRPr="432C7556">
        <w:rPr>
          <w:rFonts w:ascii="Calibri" w:eastAsia="Calibri" w:hAnsi="Calibri" w:cs="Calibri"/>
        </w:rPr>
        <w:t xml:space="preserve"> en</w:t>
      </w:r>
      <w:r w:rsidRPr="432C7556">
        <w:rPr>
          <w:rFonts w:ascii="Calibri" w:eastAsia="Calibri" w:hAnsi="Calibri" w:cs="Calibri"/>
        </w:rPr>
        <w:t xml:space="preserve"> de accountant. </w:t>
      </w:r>
      <w:r w:rsidR="3062E115" w:rsidRPr="432C7556">
        <w:rPr>
          <w:rFonts w:ascii="Calibri" w:eastAsia="Calibri" w:hAnsi="Calibri" w:cs="Calibri"/>
        </w:rPr>
        <w:t>Doel van dit gesprek is om te bepalen</w:t>
      </w:r>
      <w:r w:rsidR="432B5878" w:rsidRPr="432C7556">
        <w:rPr>
          <w:rFonts w:ascii="Calibri" w:eastAsia="Calibri" w:hAnsi="Calibri" w:cs="Calibri"/>
        </w:rPr>
        <w:t xml:space="preserve"> </w:t>
      </w:r>
      <w:r w:rsidR="3062E115" w:rsidRPr="432C7556">
        <w:rPr>
          <w:rFonts w:ascii="Calibri" w:eastAsia="Calibri" w:hAnsi="Calibri" w:cs="Calibri"/>
        </w:rPr>
        <w:t xml:space="preserve">welke informatiebehoeften kunnen worden ingevuld via </w:t>
      </w:r>
      <w:r w:rsidR="3062E115" w:rsidRPr="432C7556">
        <w:rPr>
          <w:rFonts w:ascii="Calibri" w:eastAsia="Calibri" w:hAnsi="Calibri" w:cs="Calibri"/>
        </w:rPr>
        <w:lastRenderedPageBreak/>
        <w:t>raadsvragen of technische sessies voor de raad</w:t>
      </w:r>
      <w:r w:rsidR="7EA2F5CA" w:rsidRPr="432C7556">
        <w:rPr>
          <w:rFonts w:ascii="Calibri" w:eastAsia="Calibri" w:hAnsi="Calibri" w:cs="Calibri"/>
        </w:rPr>
        <w:t xml:space="preserve"> </w:t>
      </w:r>
      <w:r w:rsidR="3062E115" w:rsidRPr="432C7556">
        <w:rPr>
          <w:rFonts w:ascii="Calibri" w:eastAsia="Calibri" w:hAnsi="Calibri" w:cs="Calibri"/>
        </w:rPr>
        <w:t>en welke vragen zich lenen voor nadere uitwerking in samenwerking met</w:t>
      </w:r>
      <w:r w:rsidR="5FC5BD5C" w:rsidRPr="432C7556">
        <w:rPr>
          <w:rFonts w:ascii="Calibri" w:eastAsia="Calibri" w:hAnsi="Calibri" w:cs="Calibri"/>
        </w:rPr>
        <w:t xml:space="preserve"> (a)</w:t>
      </w:r>
      <w:r w:rsidR="3062E115" w:rsidRPr="432C7556">
        <w:rPr>
          <w:rFonts w:ascii="Calibri" w:eastAsia="Calibri" w:hAnsi="Calibri" w:cs="Calibri"/>
        </w:rPr>
        <w:t xml:space="preserve"> het college, als opdrachtgever van onderzoeken naar doelmatigheid en doeltreffendheid</w:t>
      </w:r>
      <w:r w:rsidR="51AFDF70" w:rsidRPr="432C7556">
        <w:rPr>
          <w:rStyle w:val="Voetnootmarkering"/>
          <w:rFonts w:ascii="Calibri" w:eastAsia="Calibri" w:hAnsi="Calibri" w:cs="Calibri"/>
        </w:rPr>
        <w:footnoteReference w:id="2"/>
      </w:r>
      <w:r w:rsidR="3062E115" w:rsidRPr="432C7556">
        <w:rPr>
          <w:rFonts w:ascii="Calibri" w:eastAsia="Calibri" w:hAnsi="Calibri" w:cs="Calibri"/>
        </w:rPr>
        <w:t>;</w:t>
      </w:r>
      <w:r w:rsidR="7C5FF81F" w:rsidRPr="432C7556">
        <w:rPr>
          <w:rFonts w:ascii="Calibri" w:eastAsia="Calibri" w:hAnsi="Calibri" w:cs="Calibri"/>
        </w:rPr>
        <w:t xml:space="preserve"> en (</w:t>
      </w:r>
      <w:r w:rsidR="3062E115" w:rsidRPr="432C7556">
        <w:rPr>
          <w:rFonts w:ascii="Calibri" w:eastAsia="Calibri" w:hAnsi="Calibri" w:cs="Calibri"/>
        </w:rPr>
        <w:t xml:space="preserve">b) de Rekenkamer, die onafhankelijk opereert, maar signalen en verzoeken van de raad </w:t>
      </w:r>
      <w:r w:rsidR="4F57BDB6" w:rsidRPr="432C7556">
        <w:rPr>
          <w:rFonts w:ascii="Calibri" w:eastAsia="Calibri" w:hAnsi="Calibri" w:cs="Calibri"/>
        </w:rPr>
        <w:t xml:space="preserve">altijd </w:t>
      </w:r>
      <w:r w:rsidR="3062E115" w:rsidRPr="432C7556">
        <w:rPr>
          <w:rFonts w:ascii="Calibri" w:eastAsia="Calibri" w:hAnsi="Calibri" w:cs="Calibri"/>
        </w:rPr>
        <w:t xml:space="preserve">meeweegt bij het bepalen van </w:t>
      </w:r>
      <w:r w:rsidR="17CA162C" w:rsidRPr="432C7556">
        <w:rPr>
          <w:rFonts w:ascii="Calibri" w:eastAsia="Calibri" w:hAnsi="Calibri" w:cs="Calibri"/>
        </w:rPr>
        <w:t xml:space="preserve">de </w:t>
      </w:r>
      <w:r w:rsidR="49051F4E" w:rsidRPr="432C7556">
        <w:rPr>
          <w:rFonts w:ascii="Calibri" w:eastAsia="Calibri" w:hAnsi="Calibri" w:cs="Calibri"/>
        </w:rPr>
        <w:t xml:space="preserve">eigen </w:t>
      </w:r>
      <w:proofErr w:type="spellStart"/>
      <w:r w:rsidR="3062E115" w:rsidRPr="432C7556">
        <w:rPr>
          <w:rFonts w:ascii="Calibri" w:eastAsia="Calibri" w:hAnsi="Calibri" w:cs="Calibri"/>
        </w:rPr>
        <w:t>onderzoek</w:t>
      </w:r>
      <w:r w:rsidR="44A1783E" w:rsidRPr="432C7556">
        <w:rPr>
          <w:rFonts w:ascii="Calibri" w:eastAsia="Calibri" w:hAnsi="Calibri" w:cs="Calibri"/>
        </w:rPr>
        <w:t>s</w:t>
      </w:r>
      <w:r w:rsidR="3062E115" w:rsidRPr="432C7556">
        <w:rPr>
          <w:rFonts w:ascii="Calibri" w:eastAsia="Calibri" w:hAnsi="Calibri" w:cs="Calibri"/>
        </w:rPr>
        <w:t>agenda</w:t>
      </w:r>
      <w:proofErr w:type="spellEnd"/>
      <w:r w:rsidR="3062E115" w:rsidRPr="432C7556">
        <w:rPr>
          <w:rFonts w:ascii="Calibri" w:eastAsia="Calibri" w:hAnsi="Calibri" w:cs="Calibri"/>
        </w:rPr>
        <w:t>.</w:t>
      </w:r>
    </w:p>
    <w:p w14:paraId="20E32535" w14:textId="5B5126C8" w:rsidR="51AFDF70" w:rsidRDefault="28868B96" w:rsidP="432C7556">
      <w:pPr>
        <w:pStyle w:val="Lijstalinea"/>
        <w:numPr>
          <w:ilvl w:val="0"/>
          <w:numId w:val="2"/>
        </w:numPr>
        <w:spacing w:before="240" w:after="240"/>
        <w:rPr>
          <w:rFonts w:ascii="Calibri" w:eastAsia="Calibri" w:hAnsi="Calibri" w:cs="Calibri"/>
        </w:rPr>
      </w:pPr>
      <w:r w:rsidRPr="432C7556">
        <w:rPr>
          <w:rFonts w:ascii="Calibri" w:eastAsia="Calibri" w:hAnsi="Calibri" w:cs="Calibri"/>
        </w:rPr>
        <w:t xml:space="preserve">Vraag de </w:t>
      </w:r>
      <w:r w:rsidR="047AE156" w:rsidRPr="432C7556">
        <w:rPr>
          <w:rFonts w:ascii="Calibri" w:eastAsia="Calibri" w:hAnsi="Calibri" w:cs="Calibri"/>
        </w:rPr>
        <w:t>Kennisraad/audit</w:t>
      </w:r>
      <w:r w:rsidR="3062E115" w:rsidRPr="432C7556">
        <w:rPr>
          <w:rFonts w:ascii="Calibri" w:eastAsia="Calibri" w:hAnsi="Calibri" w:cs="Calibri"/>
        </w:rPr>
        <w:t>commissie om</w:t>
      </w:r>
      <w:r w:rsidRPr="432C7556">
        <w:rPr>
          <w:rFonts w:ascii="Calibri" w:eastAsia="Calibri" w:hAnsi="Calibri" w:cs="Calibri"/>
        </w:rPr>
        <w:t xml:space="preserve"> hierover terug te koppelen</w:t>
      </w:r>
      <w:r w:rsidR="3062E115" w:rsidRPr="432C7556">
        <w:rPr>
          <w:rFonts w:ascii="Calibri" w:eastAsia="Calibri" w:hAnsi="Calibri" w:cs="Calibri"/>
        </w:rPr>
        <w:t>,</w:t>
      </w:r>
      <w:r w:rsidR="1DCA9E9D" w:rsidRPr="432C7556">
        <w:rPr>
          <w:rFonts w:ascii="Calibri" w:eastAsia="Calibri" w:hAnsi="Calibri" w:cs="Calibri"/>
        </w:rPr>
        <w:t xml:space="preserve"> zodat de raad </w:t>
      </w:r>
      <w:r w:rsidR="3062E115" w:rsidRPr="432C7556">
        <w:rPr>
          <w:rFonts w:ascii="Calibri" w:eastAsia="Calibri" w:hAnsi="Calibri" w:cs="Calibri"/>
        </w:rPr>
        <w:t>inzicht krijgt in</w:t>
      </w:r>
      <w:r w:rsidR="1DCA9E9D" w:rsidRPr="432C7556">
        <w:rPr>
          <w:rFonts w:ascii="Calibri" w:eastAsia="Calibri" w:hAnsi="Calibri" w:cs="Calibri"/>
        </w:rPr>
        <w:t xml:space="preserve"> welke vragen worden opgepakt en kan beoordelen of </w:t>
      </w:r>
      <w:r w:rsidR="3062E115" w:rsidRPr="432C7556">
        <w:rPr>
          <w:rFonts w:ascii="Calibri" w:eastAsia="Calibri" w:hAnsi="Calibri" w:cs="Calibri"/>
        </w:rPr>
        <w:t>aanvullend</w:t>
      </w:r>
      <w:r w:rsidR="1DCA9E9D" w:rsidRPr="432C7556">
        <w:rPr>
          <w:rFonts w:ascii="Calibri" w:eastAsia="Calibri" w:hAnsi="Calibri" w:cs="Calibri"/>
        </w:rPr>
        <w:t xml:space="preserve"> onderzoek nodig is</w:t>
      </w:r>
      <w:r w:rsidRPr="432C7556">
        <w:rPr>
          <w:rFonts w:ascii="Calibri" w:eastAsia="Calibri" w:hAnsi="Calibri" w:cs="Calibri"/>
        </w:rPr>
        <w:t>.</w:t>
      </w:r>
    </w:p>
    <w:p w14:paraId="010D3F54" w14:textId="77777777" w:rsidR="00E8677C" w:rsidRDefault="28868B96" w:rsidP="00E8677C">
      <w:r w:rsidRPr="432C7556">
        <w:rPr>
          <w:rFonts w:ascii="Calibri" w:eastAsia="Calibri" w:hAnsi="Calibri" w:cs="Calibri"/>
        </w:rPr>
        <w:t xml:space="preserve">Zo kan de raad gerichter sturen op de begroting en worden bestaande controle-instrumenten beter benut en op elkaar afgestemd. Dat versterkt het leervermogen van raad, college en </w:t>
      </w:r>
      <w:r w:rsidR="5C664470" w:rsidRPr="432C7556">
        <w:rPr>
          <w:rFonts w:ascii="Calibri" w:eastAsia="Calibri" w:hAnsi="Calibri" w:cs="Calibri"/>
        </w:rPr>
        <w:t xml:space="preserve">de </w:t>
      </w:r>
      <w:r w:rsidRPr="432C7556">
        <w:rPr>
          <w:rFonts w:ascii="Calibri" w:eastAsia="Calibri" w:hAnsi="Calibri" w:cs="Calibri"/>
        </w:rPr>
        <w:t>organisatie.</w:t>
      </w:r>
    </w:p>
    <w:p w14:paraId="51C2AB32" w14:textId="77777777" w:rsidR="00E8677C" w:rsidRDefault="00E8677C" w:rsidP="00E8677C"/>
    <w:p w14:paraId="73F485EA" w14:textId="77777777" w:rsidR="00E8677C" w:rsidRDefault="00E8677C">
      <w:r>
        <w:br w:type="page"/>
      </w:r>
    </w:p>
    <w:p w14:paraId="52B57570" w14:textId="1780790B" w:rsidR="7F97C7A7" w:rsidRPr="00E44663" w:rsidRDefault="7F97C7A7" w:rsidP="00E8677C">
      <w:pPr>
        <w:rPr>
          <w:rFonts w:ascii="Calibri" w:eastAsia="Calibri" w:hAnsi="Calibri" w:cs="Calibri"/>
          <w:b/>
          <w:bCs/>
        </w:rPr>
      </w:pPr>
      <w:r w:rsidRPr="00E44663">
        <w:rPr>
          <w:rFonts w:ascii="Calibri" w:eastAsia="Calibri" w:hAnsi="Calibri" w:cs="Calibri"/>
          <w:b/>
          <w:bCs/>
          <w:color w:val="009999"/>
        </w:rPr>
        <w:lastRenderedPageBreak/>
        <w:t>Rekenkamer Almere</w:t>
      </w:r>
    </w:p>
    <w:p w14:paraId="07325F4B" w14:textId="278B85C6" w:rsidR="7F97C7A7" w:rsidRDefault="7F97C7A7" w:rsidP="432C7556">
      <w:pPr>
        <w:spacing w:before="240" w:after="159" w:line="240" w:lineRule="auto"/>
        <w:rPr>
          <w:rFonts w:ascii="Calibri" w:eastAsia="Calibri" w:hAnsi="Calibri" w:cs="Calibri"/>
        </w:rPr>
      </w:pPr>
      <w:r w:rsidRPr="432C7556">
        <w:rPr>
          <w:rFonts w:ascii="Calibri" w:eastAsia="Calibri" w:hAnsi="Calibri" w:cs="Calibri"/>
        </w:rPr>
        <w:t xml:space="preserve">De Rekenkamer Almere ondersteunt de gemeenteraad van Almere bij haar taak door onderzoeken uit te voeren die belangrijk zijn voor de stad en haar inwoners. </w:t>
      </w:r>
    </w:p>
    <w:p w14:paraId="1C5EED4B" w14:textId="72985923" w:rsidR="7F97C7A7" w:rsidRDefault="7F97C7A7" w:rsidP="432C7556">
      <w:pPr>
        <w:spacing w:before="240" w:after="159" w:line="240" w:lineRule="auto"/>
        <w:rPr>
          <w:rFonts w:ascii="Calibri" w:eastAsia="Calibri" w:hAnsi="Calibri" w:cs="Calibri"/>
        </w:rPr>
      </w:pPr>
      <w:r w:rsidRPr="432C7556">
        <w:rPr>
          <w:rFonts w:ascii="Calibri" w:eastAsia="Calibri" w:hAnsi="Calibri" w:cs="Calibri"/>
        </w:rPr>
        <w:t xml:space="preserve">De rapporten van de Rekenkamer geven inzichten en aanbevelingen die helpen bij het verbeteren van beleid en besluitvorming. </w:t>
      </w:r>
    </w:p>
    <w:p w14:paraId="4BB3315B" w14:textId="28B34456" w:rsidR="7F97C7A7" w:rsidRPr="00E44663" w:rsidRDefault="7F97C7A7" w:rsidP="432C7556">
      <w:pPr>
        <w:spacing w:before="240" w:after="159" w:line="240" w:lineRule="auto"/>
        <w:rPr>
          <w:rStyle w:val="Intensievebenadrukking"/>
          <w:rFonts w:ascii="Calibri" w:hAnsi="Calibri" w:cs="Calibri"/>
          <w:i w:val="0"/>
          <w:iCs w:val="0"/>
          <w:u w:val="single"/>
        </w:rPr>
      </w:pPr>
      <w:r w:rsidRPr="00E44663">
        <w:rPr>
          <w:rStyle w:val="Intensievebenadrukking"/>
          <w:rFonts w:ascii="Calibri" w:hAnsi="Calibri" w:cs="Calibri"/>
          <w:i w:val="0"/>
          <w:iCs w:val="0"/>
          <w:u w:val="single"/>
        </w:rPr>
        <w:t>Bezoek de w</w:t>
      </w:r>
      <w:hyperlink r:id="rId16">
        <w:r w:rsidRPr="00E44663">
          <w:rPr>
            <w:rStyle w:val="Intensievebenadrukking"/>
            <w:rFonts w:ascii="Calibri" w:hAnsi="Calibri" w:cs="Calibri"/>
            <w:i w:val="0"/>
            <w:iCs w:val="0"/>
            <w:u w:val="single"/>
          </w:rPr>
          <w:t>ebsite van de Rekenkamer Almere</w:t>
        </w:r>
      </w:hyperlink>
      <w:r w:rsidRPr="00E44663">
        <w:rPr>
          <w:rStyle w:val="Intensievebenadrukking"/>
          <w:rFonts w:ascii="Calibri" w:hAnsi="Calibri" w:cs="Calibri"/>
          <w:i w:val="0"/>
          <w:iCs w:val="0"/>
          <w:u w:val="single"/>
        </w:rPr>
        <w:t xml:space="preserve"> </w:t>
      </w:r>
    </w:p>
    <w:p w14:paraId="53516B1A" w14:textId="6BDAEE50" w:rsidR="7F97C7A7" w:rsidRPr="00E44663" w:rsidRDefault="7F97C7A7" w:rsidP="00E44663">
      <w:pPr>
        <w:pStyle w:val="Kop1"/>
        <w:rPr>
          <w:rStyle w:val="Intensievebenadrukking"/>
          <w:rFonts w:ascii="Calibri" w:hAnsi="Calibri" w:cs="Calibri"/>
          <w:i w:val="0"/>
          <w:iCs w:val="0"/>
          <w:sz w:val="24"/>
          <w:szCs w:val="24"/>
          <w:u w:val="single"/>
        </w:rPr>
      </w:pPr>
      <w:hyperlink r:id="rId17">
        <w:r w:rsidRPr="00E44663">
          <w:rPr>
            <w:rStyle w:val="Intensievebenadrukking"/>
            <w:rFonts w:ascii="Calibri" w:hAnsi="Calibri" w:cs="Calibri"/>
            <w:i w:val="0"/>
            <w:iCs w:val="0"/>
            <w:sz w:val="24"/>
            <w:szCs w:val="24"/>
            <w:u w:val="single"/>
          </w:rPr>
          <w:t>Volg de Rekenkamer Almere op LinkedIn</w:t>
        </w:r>
      </w:hyperlink>
      <w:r w:rsidRPr="00E44663">
        <w:rPr>
          <w:rStyle w:val="Intensievebenadrukking"/>
          <w:rFonts w:ascii="Calibri" w:hAnsi="Calibri" w:cs="Calibri"/>
          <w:i w:val="0"/>
          <w:iCs w:val="0"/>
          <w:sz w:val="24"/>
          <w:szCs w:val="24"/>
          <w:u w:val="single"/>
        </w:rPr>
        <w:t xml:space="preserve"> </w:t>
      </w:r>
    </w:p>
    <w:p w14:paraId="40C9438D" w14:textId="7A99C84E" w:rsidR="432C7556" w:rsidRDefault="432C7556" w:rsidP="432C7556">
      <w:pPr>
        <w:spacing w:before="240" w:after="159" w:line="240" w:lineRule="auto"/>
        <w:rPr>
          <w:rFonts w:ascii="Calibri" w:eastAsia="Calibri" w:hAnsi="Calibri" w:cs="Calibri"/>
        </w:rPr>
      </w:pPr>
    </w:p>
    <w:p w14:paraId="7B413253" w14:textId="39BB2552" w:rsidR="7F97C7A7" w:rsidRPr="00E8677C" w:rsidRDefault="7F97C7A7" w:rsidP="00C36B34">
      <w:pPr>
        <w:pStyle w:val="Kop3"/>
        <w:pBdr>
          <w:top w:val="single" w:sz="4" w:space="1" w:color="auto"/>
          <w:left w:val="single" w:sz="4" w:space="4" w:color="auto"/>
          <w:bottom w:val="single" w:sz="4" w:space="1" w:color="auto"/>
          <w:right w:val="single" w:sz="4" w:space="4" w:color="auto"/>
        </w:pBdr>
        <w:spacing w:before="159" w:after="79" w:line="240" w:lineRule="auto"/>
        <w:rPr>
          <w:rFonts w:ascii="Calibri" w:eastAsia="Calibri" w:hAnsi="Calibri" w:cs="Calibri"/>
          <w:b/>
          <w:bCs/>
          <w:color w:val="009999"/>
          <w:sz w:val="24"/>
          <w:szCs w:val="24"/>
        </w:rPr>
      </w:pPr>
      <w:r w:rsidRPr="00E8677C">
        <w:rPr>
          <w:rFonts w:ascii="Calibri" w:eastAsia="Calibri" w:hAnsi="Calibri" w:cs="Calibri"/>
          <w:b/>
          <w:bCs/>
          <w:color w:val="009999"/>
          <w:sz w:val="24"/>
          <w:szCs w:val="24"/>
        </w:rPr>
        <w:t>Colofon</w:t>
      </w:r>
    </w:p>
    <w:p w14:paraId="6D00A393" w14:textId="0881D681" w:rsidR="432C7556" w:rsidRDefault="432C7556" w:rsidP="00C36B34">
      <w:pPr>
        <w:pStyle w:val="Kop4"/>
        <w:pBdr>
          <w:top w:val="single" w:sz="4" w:space="1" w:color="auto"/>
          <w:left w:val="single" w:sz="4" w:space="4" w:color="auto"/>
          <w:bottom w:val="single" w:sz="4" w:space="1" w:color="auto"/>
          <w:right w:val="single" w:sz="4" w:space="4" w:color="auto"/>
        </w:pBdr>
        <w:spacing w:before="79" w:line="240" w:lineRule="auto"/>
        <w:rPr>
          <w:rFonts w:ascii="Calibri" w:eastAsia="Calibri" w:hAnsi="Calibri" w:cs="Calibri"/>
          <w:b/>
          <w:bCs/>
        </w:rPr>
      </w:pPr>
    </w:p>
    <w:p w14:paraId="1502B800" w14:textId="6FD66CE0" w:rsidR="35790ED7" w:rsidRPr="00E8677C" w:rsidRDefault="35790ED7" w:rsidP="00C36B34">
      <w:pPr>
        <w:pStyle w:val="Kop4"/>
        <w:pBdr>
          <w:top w:val="single" w:sz="4" w:space="1" w:color="auto"/>
          <w:left w:val="single" w:sz="4" w:space="4" w:color="auto"/>
          <w:bottom w:val="single" w:sz="4" w:space="1" w:color="auto"/>
          <w:right w:val="single" w:sz="4" w:space="4" w:color="auto"/>
        </w:pBdr>
        <w:spacing w:before="79" w:line="240" w:lineRule="auto"/>
        <w:rPr>
          <w:rFonts w:ascii="Calibri" w:eastAsia="Calibri" w:hAnsi="Calibri" w:cs="Calibri"/>
          <w:b/>
          <w:bCs/>
          <w:i w:val="0"/>
          <w:iCs w:val="0"/>
          <w:color w:val="auto"/>
        </w:rPr>
      </w:pPr>
      <w:r w:rsidRPr="00E8677C">
        <w:rPr>
          <w:rFonts w:ascii="Calibri" w:eastAsia="Calibri" w:hAnsi="Calibri" w:cs="Calibri"/>
          <w:b/>
          <w:bCs/>
          <w:i w:val="0"/>
          <w:iCs w:val="0"/>
          <w:color w:val="auto"/>
        </w:rPr>
        <w:t>Onderzoekers Vereniging van Rekenkamers</w:t>
      </w:r>
    </w:p>
    <w:p w14:paraId="40713855" w14:textId="0771D6D5" w:rsidR="0186AFAE" w:rsidRDefault="0186AFAE" w:rsidP="00C36B34">
      <w:pPr>
        <w:pBdr>
          <w:top w:val="single" w:sz="4" w:space="1" w:color="auto"/>
          <w:left w:val="single" w:sz="4" w:space="4" w:color="auto"/>
          <w:bottom w:val="single" w:sz="4" w:space="1" w:color="auto"/>
          <w:right w:val="single" w:sz="4" w:space="4" w:color="auto"/>
        </w:pBdr>
      </w:pPr>
      <w:r w:rsidRPr="432C7556">
        <w:rPr>
          <w:rFonts w:ascii="Calibri" w:eastAsia="Calibri" w:hAnsi="Calibri" w:cs="Calibri"/>
        </w:rPr>
        <w:t xml:space="preserve">Zie het colofon in de </w:t>
      </w:r>
      <w:hyperlink w:history="1">
        <w:r w:rsidRPr="432C7556">
          <w:rPr>
            <w:rStyle w:val="Hyperlink"/>
            <w:rFonts w:ascii="Calibri" w:eastAsia="Calibri" w:hAnsi="Calibri" w:cs="Calibri"/>
          </w:rPr>
          <w:t>landelijke rapportage</w:t>
        </w:r>
      </w:hyperlink>
    </w:p>
    <w:p w14:paraId="1C025D95" w14:textId="66939E6B" w:rsidR="7F97C7A7" w:rsidRPr="00E8677C" w:rsidRDefault="7F97C7A7" w:rsidP="00C36B34">
      <w:pPr>
        <w:pStyle w:val="Kop4"/>
        <w:pBdr>
          <w:top w:val="single" w:sz="4" w:space="1" w:color="auto"/>
          <w:left w:val="single" w:sz="4" w:space="4" w:color="auto"/>
          <w:bottom w:val="single" w:sz="4" w:space="1" w:color="auto"/>
          <w:right w:val="single" w:sz="4" w:space="4" w:color="auto"/>
        </w:pBdr>
        <w:spacing w:before="79" w:line="240" w:lineRule="auto"/>
        <w:rPr>
          <w:rFonts w:ascii="Calibri" w:eastAsia="Calibri" w:hAnsi="Calibri" w:cs="Calibri"/>
          <w:b/>
          <w:bCs/>
          <w:i w:val="0"/>
          <w:iCs w:val="0"/>
          <w:color w:val="auto"/>
        </w:rPr>
      </w:pPr>
      <w:r w:rsidRPr="00E8677C">
        <w:rPr>
          <w:rFonts w:ascii="Calibri" w:eastAsia="Calibri" w:hAnsi="Calibri" w:cs="Calibri"/>
          <w:b/>
          <w:bCs/>
          <w:i w:val="0"/>
          <w:iCs w:val="0"/>
          <w:color w:val="auto"/>
        </w:rPr>
        <w:t>Onderzoekers Rekenkamer</w:t>
      </w:r>
      <w:r w:rsidR="7024BCAF" w:rsidRPr="00E8677C">
        <w:rPr>
          <w:rFonts w:ascii="Calibri" w:eastAsia="Calibri" w:hAnsi="Calibri" w:cs="Calibri"/>
          <w:b/>
          <w:bCs/>
          <w:i w:val="0"/>
          <w:iCs w:val="0"/>
          <w:color w:val="auto"/>
        </w:rPr>
        <w:t xml:space="preserve"> Almere</w:t>
      </w:r>
    </w:p>
    <w:p w14:paraId="26F84983" w14:textId="77777777" w:rsidR="00E8677C" w:rsidRDefault="7F97C7A7" w:rsidP="00C36B34">
      <w:pPr>
        <w:pBdr>
          <w:top w:val="single" w:sz="4" w:space="1" w:color="auto"/>
          <w:left w:val="single" w:sz="4" w:space="4" w:color="auto"/>
          <w:bottom w:val="single" w:sz="4" w:space="1" w:color="auto"/>
          <w:right w:val="single" w:sz="4" w:space="4" w:color="auto"/>
        </w:pBdr>
        <w:spacing w:after="0" w:line="276" w:lineRule="auto"/>
        <w:rPr>
          <w:rFonts w:ascii="Calibri" w:eastAsia="Calibri" w:hAnsi="Calibri" w:cs="Calibri"/>
        </w:rPr>
      </w:pPr>
      <w:r w:rsidRPr="432C7556">
        <w:rPr>
          <w:rFonts w:ascii="Calibri" w:eastAsia="Calibri" w:hAnsi="Calibri" w:cs="Calibri"/>
        </w:rPr>
        <w:t>Marije van Dodeweerd, plaatsvervangend directeur Rekenkamer Almere</w:t>
      </w:r>
    </w:p>
    <w:p w14:paraId="72031F0B" w14:textId="5E1A4014" w:rsidR="432C7556" w:rsidRPr="00E8677C" w:rsidRDefault="2E715D64" w:rsidP="00C36B34">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rPr>
      </w:pPr>
      <w:r w:rsidRPr="432C7556">
        <w:rPr>
          <w:rFonts w:ascii="Calibri" w:eastAsia="Calibri" w:hAnsi="Calibri" w:cs="Calibri"/>
        </w:rPr>
        <w:t>Linda Baan</w:t>
      </w:r>
      <w:r w:rsidR="7F97C7A7" w:rsidRPr="432C7556">
        <w:rPr>
          <w:rFonts w:ascii="Calibri" w:eastAsia="Calibri" w:hAnsi="Calibri" w:cs="Calibri"/>
        </w:rPr>
        <w:t>, raadsadviseur griffie Almere</w:t>
      </w:r>
      <w:r w:rsidR="0DE8A1B8" w:rsidRPr="432C7556">
        <w:rPr>
          <w:rFonts w:ascii="Calibri" w:eastAsia="Calibri" w:hAnsi="Calibri" w:cs="Calibri"/>
        </w:rPr>
        <w:t xml:space="preserve"> en secretaris Rekenkamer Almere</w:t>
      </w:r>
    </w:p>
    <w:p w14:paraId="290941F5" w14:textId="6B71EA46" w:rsidR="0DE8A1B8" w:rsidRPr="00E8677C" w:rsidRDefault="0DE8A1B8" w:rsidP="00C36B34">
      <w:pPr>
        <w:pStyle w:val="Kop4"/>
        <w:pBdr>
          <w:top w:val="single" w:sz="4" w:space="1" w:color="auto"/>
          <w:left w:val="single" w:sz="4" w:space="4" w:color="auto"/>
          <w:bottom w:val="single" w:sz="4" w:space="1" w:color="auto"/>
          <w:right w:val="single" w:sz="4" w:space="4" w:color="auto"/>
        </w:pBdr>
        <w:spacing w:before="79" w:line="240" w:lineRule="auto"/>
        <w:rPr>
          <w:b/>
          <w:bCs/>
          <w:i w:val="0"/>
          <w:iCs w:val="0"/>
          <w:color w:val="auto"/>
        </w:rPr>
      </w:pPr>
      <w:r w:rsidRPr="00E8677C">
        <w:rPr>
          <w:rFonts w:ascii="Calibri" w:eastAsia="Calibri" w:hAnsi="Calibri" w:cs="Calibri"/>
          <w:b/>
          <w:bCs/>
          <w:i w:val="0"/>
          <w:iCs w:val="0"/>
          <w:color w:val="auto"/>
        </w:rPr>
        <w:t>Begeleidingscommissie inwoners</w:t>
      </w:r>
    </w:p>
    <w:p w14:paraId="2E9252EE" w14:textId="5422B3F2" w:rsidR="025BDA94" w:rsidRDefault="025BDA94" w:rsidP="00C36B34">
      <w:pPr>
        <w:pBdr>
          <w:top w:val="single" w:sz="4" w:space="1" w:color="auto"/>
          <w:left w:val="single" w:sz="4" w:space="4" w:color="auto"/>
          <w:bottom w:val="single" w:sz="4" w:space="1" w:color="auto"/>
          <w:right w:val="single" w:sz="4" w:space="4" w:color="auto"/>
        </w:pBdr>
        <w:spacing w:after="0" w:line="278" w:lineRule="auto"/>
        <w:rPr>
          <w:rFonts w:ascii="Calibri" w:eastAsia="Calibri" w:hAnsi="Calibri" w:cs="Calibri"/>
        </w:rPr>
      </w:pPr>
      <w:r w:rsidRPr="432C7556">
        <w:rPr>
          <w:rFonts w:ascii="Calibri" w:eastAsia="Calibri" w:hAnsi="Calibri" w:cs="Calibri"/>
        </w:rPr>
        <w:t>Voor dit onderzoek heeft de Rekenkamer Almere een aantal inwoners met financiële kennis betrokken als begeleidingscommissie</w:t>
      </w:r>
      <w:r w:rsidR="022AE830" w:rsidRPr="432C7556">
        <w:rPr>
          <w:rFonts w:ascii="Calibri" w:eastAsia="Calibri" w:hAnsi="Calibri" w:cs="Calibri"/>
        </w:rPr>
        <w:t xml:space="preserve"> c.q. </w:t>
      </w:r>
      <w:r w:rsidR="18C8B2F2" w:rsidRPr="432C7556">
        <w:rPr>
          <w:rFonts w:ascii="Calibri" w:eastAsia="Calibri" w:hAnsi="Calibri" w:cs="Calibri"/>
        </w:rPr>
        <w:t>klankbord</w:t>
      </w:r>
      <w:r w:rsidR="19EEA957" w:rsidRPr="432C7556">
        <w:rPr>
          <w:rFonts w:ascii="Calibri" w:eastAsia="Calibri" w:hAnsi="Calibri" w:cs="Calibri"/>
        </w:rPr>
        <w:t xml:space="preserve">. </w:t>
      </w:r>
    </w:p>
    <w:p w14:paraId="149CE5FD" w14:textId="440120F8" w:rsidR="0DE8A1B8" w:rsidRDefault="0DE8A1B8" w:rsidP="00C36B34">
      <w:pPr>
        <w:pBdr>
          <w:top w:val="single" w:sz="4" w:space="1" w:color="auto"/>
          <w:left w:val="single" w:sz="4" w:space="4" w:color="auto"/>
          <w:bottom w:val="single" w:sz="4" w:space="1" w:color="auto"/>
          <w:right w:val="single" w:sz="4" w:space="4" w:color="auto"/>
        </w:pBdr>
        <w:spacing w:after="0" w:line="278" w:lineRule="auto"/>
        <w:rPr>
          <w:rFonts w:ascii="Calibri" w:eastAsia="Calibri" w:hAnsi="Calibri" w:cs="Calibri"/>
        </w:rPr>
      </w:pPr>
      <w:r w:rsidRPr="432C7556">
        <w:rPr>
          <w:rFonts w:ascii="Calibri" w:eastAsia="Calibri" w:hAnsi="Calibri" w:cs="Calibri"/>
        </w:rPr>
        <w:t xml:space="preserve">Reiner </w:t>
      </w:r>
      <w:proofErr w:type="spellStart"/>
      <w:r w:rsidRPr="432C7556">
        <w:rPr>
          <w:rFonts w:ascii="Calibri" w:eastAsia="Calibri" w:hAnsi="Calibri" w:cs="Calibri"/>
        </w:rPr>
        <w:t>Swaen</w:t>
      </w:r>
      <w:proofErr w:type="spellEnd"/>
    </w:p>
    <w:p w14:paraId="46BE5DE8" w14:textId="21959B93" w:rsidR="00E8677C" w:rsidRDefault="0DE8A1B8" w:rsidP="00C36B34">
      <w:pPr>
        <w:pBdr>
          <w:top w:val="single" w:sz="4" w:space="1" w:color="auto"/>
          <w:left w:val="single" w:sz="4" w:space="4" w:color="auto"/>
          <w:bottom w:val="single" w:sz="4" w:space="1" w:color="auto"/>
          <w:right w:val="single" w:sz="4" w:space="4" w:color="auto"/>
        </w:pBdr>
        <w:spacing w:line="278" w:lineRule="auto"/>
        <w:rPr>
          <w:rFonts w:ascii="Calibri" w:eastAsia="Calibri" w:hAnsi="Calibri" w:cs="Calibri"/>
        </w:rPr>
      </w:pPr>
      <w:r w:rsidRPr="432C7556">
        <w:rPr>
          <w:rFonts w:ascii="Calibri" w:eastAsia="Calibri" w:hAnsi="Calibri" w:cs="Calibri"/>
        </w:rPr>
        <w:t xml:space="preserve">Michael </w:t>
      </w:r>
      <w:proofErr w:type="spellStart"/>
      <w:r w:rsidRPr="432C7556">
        <w:rPr>
          <w:rFonts w:ascii="Calibri" w:eastAsia="Calibri" w:hAnsi="Calibri" w:cs="Calibri"/>
        </w:rPr>
        <w:t>Yirsi</w:t>
      </w:r>
      <w:proofErr w:type="spellEnd"/>
    </w:p>
    <w:p w14:paraId="018F4B44" w14:textId="2E27C507" w:rsidR="5FB776D3" w:rsidRDefault="5FB776D3" w:rsidP="00C36B34">
      <w:pPr>
        <w:pBdr>
          <w:top w:val="single" w:sz="4" w:space="1" w:color="auto"/>
          <w:left w:val="single" w:sz="4" w:space="4" w:color="auto"/>
          <w:bottom w:val="single" w:sz="4" w:space="1" w:color="auto"/>
          <w:right w:val="single" w:sz="4" w:space="4" w:color="auto"/>
        </w:pBdr>
        <w:rPr>
          <w:rFonts w:ascii="Calibri" w:eastAsia="Calibri" w:hAnsi="Calibri" w:cs="Calibri"/>
        </w:rPr>
      </w:pPr>
      <w:r w:rsidRPr="432C7556">
        <w:rPr>
          <w:rFonts w:ascii="Calibri" w:eastAsia="Calibri" w:hAnsi="Calibri" w:cs="Calibri"/>
        </w:rPr>
        <w:t>De Rekenkamer dankt de betrokkenen voor hun vragen, reflecties en suggesties bij de totstandkoming van dit onderzoek. De inhoud en conclusies van het rapport blijven uitsluitend de verantwoordelijkheid van de Rekenkamer.</w:t>
      </w:r>
    </w:p>
    <w:sectPr w:rsidR="5FB776D3" w:rsidSect="00E44663">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1A84" w14:textId="77777777" w:rsidR="00DE31F3" w:rsidRDefault="00DE31F3">
      <w:pPr>
        <w:spacing w:after="0" w:line="240" w:lineRule="auto"/>
      </w:pPr>
      <w:r>
        <w:separator/>
      </w:r>
    </w:p>
  </w:endnote>
  <w:endnote w:type="continuationSeparator" w:id="0">
    <w:p w14:paraId="0A3C985B" w14:textId="77777777" w:rsidR="00DE31F3" w:rsidRDefault="00DE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911929"/>
      <w:docPartObj>
        <w:docPartGallery w:val="Page Numbers (Bottom of Page)"/>
        <w:docPartUnique/>
      </w:docPartObj>
    </w:sdtPr>
    <w:sdtContent>
      <w:p w14:paraId="6352F437" w14:textId="33DA89A7" w:rsidR="432C7556" w:rsidRDefault="00E44663" w:rsidP="432C7556">
        <w:pPr>
          <w:pStyle w:val="Voettekst"/>
        </w:pPr>
        <w:r>
          <w:rPr>
            <w:noProof/>
          </w:rPr>
          <mc:AlternateContent>
            <mc:Choice Requires="wps">
              <w:drawing>
                <wp:anchor distT="0" distB="0" distL="114300" distR="114300" simplePos="0" relativeHeight="251659264" behindDoc="0" locked="0" layoutInCell="1" allowOverlap="1" wp14:anchorId="7CD2C92D" wp14:editId="5C8B7F5A">
                  <wp:simplePos x="0" y="0"/>
                  <wp:positionH relativeFrom="rightMargin">
                    <wp:align>center</wp:align>
                  </wp:positionH>
                  <wp:positionV relativeFrom="bottomMargin">
                    <wp:align>center</wp:align>
                  </wp:positionV>
                  <wp:extent cx="565785" cy="191770"/>
                  <wp:effectExtent l="0" t="0" r="0" b="0"/>
                  <wp:wrapNone/>
                  <wp:docPr id="60758930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D7CC918" w14:textId="77777777" w:rsidR="00E44663" w:rsidRPr="00E44663" w:rsidRDefault="00E44663">
                              <w:pPr>
                                <w:pBdr>
                                  <w:top w:val="single" w:sz="4" w:space="1" w:color="7F7F7F" w:themeColor="background1" w:themeShade="7F"/>
                                </w:pBdr>
                                <w:jc w:val="center"/>
                                <w:rPr>
                                  <w:color w:val="009999"/>
                                </w:rPr>
                              </w:pPr>
                              <w:r w:rsidRPr="00E44663">
                                <w:rPr>
                                  <w:color w:val="009999"/>
                                </w:rPr>
                                <w:fldChar w:fldCharType="begin"/>
                              </w:r>
                              <w:r w:rsidRPr="00E44663">
                                <w:rPr>
                                  <w:color w:val="009999"/>
                                </w:rPr>
                                <w:instrText>PAGE   \* MERGEFORMAT</w:instrText>
                              </w:r>
                              <w:r w:rsidRPr="00E44663">
                                <w:rPr>
                                  <w:color w:val="009999"/>
                                </w:rPr>
                                <w:fldChar w:fldCharType="separate"/>
                              </w:r>
                              <w:r w:rsidRPr="00E44663">
                                <w:rPr>
                                  <w:color w:val="009999"/>
                                </w:rPr>
                                <w:t>2</w:t>
                              </w:r>
                              <w:r w:rsidRPr="00E44663">
                                <w:rPr>
                                  <w:color w:val="009999"/>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CD2C92D"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D7CC918" w14:textId="77777777" w:rsidR="00E44663" w:rsidRPr="00E44663" w:rsidRDefault="00E44663">
                        <w:pPr>
                          <w:pBdr>
                            <w:top w:val="single" w:sz="4" w:space="1" w:color="7F7F7F" w:themeColor="background1" w:themeShade="7F"/>
                          </w:pBdr>
                          <w:jc w:val="center"/>
                          <w:rPr>
                            <w:color w:val="009999"/>
                          </w:rPr>
                        </w:pPr>
                        <w:r w:rsidRPr="00E44663">
                          <w:rPr>
                            <w:color w:val="009999"/>
                          </w:rPr>
                          <w:fldChar w:fldCharType="begin"/>
                        </w:r>
                        <w:r w:rsidRPr="00E44663">
                          <w:rPr>
                            <w:color w:val="009999"/>
                          </w:rPr>
                          <w:instrText>PAGE   \* MERGEFORMAT</w:instrText>
                        </w:r>
                        <w:r w:rsidRPr="00E44663">
                          <w:rPr>
                            <w:color w:val="009999"/>
                          </w:rPr>
                          <w:fldChar w:fldCharType="separate"/>
                        </w:r>
                        <w:r w:rsidRPr="00E44663">
                          <w:rPr>
                            <w:color w:val="009999"/>
                          </w:rPr>
                          <w:t>2</w:t>
                        </w:r>
                        <w:r w:rsidRPr="00E44663">
                          <w:rPr>
                            <w:color w:val="009999"/>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317D" w14:textId="77777777" w:rsidR="00DE31F3" w:rsidRDefault="00DE31F3">
      <w:pPr>
        <w:spacing w:after="0" w:line="240" w:lineRule="auto"/>
      </w:pPr>
      <w:r>
        <w:separator/>
      </w:r>
    </w:p>
  </w:footnote>
  <w:footnote w:type="continuationSeparator" w:id="0">
    <w:p w14:paraId="31CA285B" w14:textId="77777777" w:rsidR="00DE31F3" w:rsidRDefault="00DE31F3">
      <w:pPr>
        <w:spacing w:after="0" w:line="240" w:lineRule="auto"/>
      </w:pPr>
      <w:r>
        <w:continuationSeparator/>
      </w:r>
    </w:p>
  </w:footnote>
  <w:footnote w:id="1">
    <w:p w14:paraId="785AC4C2" w14:textId="14BDBEB9" w:rsidR="432C7556" w:rsidRDefault="432C7556" w:rsidP="432C7556">
      <w:pPr>
        <w:pStyle w:val="Voetnoottekst"/>
      </w:pPr>
      <w:r w:rsidRPr="432C7556">
        <w:rPr>
          <w:rStyle w:val="Voetnootmarkering"/>
        </w:rPr>
        <w:footnoteRef/>
      </w:r>
      <w:r>
        <w:t xml:space="preserve"> https://findo.nl/content/taakvelden-gemeenten</w:t>
      </w:r>
    </w:p>
  </w:footnote>
  <w:footnote w:id="2">
    <w:p w14:paraId="51E8B66D" w14:textId="3012E711" w:rsidR="21E86D4F" w:rsidRDefault="21E86D4F" w:rsidP="21E86D4F">
      <w:pPr>
        <w:pStyle w:val="Voetnoottekst"/>
      </w:pPr>
      <w:r w:rsidRPr="21E86D4F">
        <w:rPr>
          <w:rStyle w:val="Voetnootmarkering"/>
        </w:rPr>
        <w:footnoteRef/>
      </w:r>
      <w:r>
        <w:t xml:space="preserve"> Zie ook paragraaf 2.4 van de </w:t>
      </w:r>
      <w:hyperlink r:id="rId1">
        <w:r w:rsidRPr="21E86D4F">
          <w:rPr>
            <w:rStyle w:val="Hyperlink"/>
          </w:rPr>
          <w:t>financiële verordening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1ED5" w14:textId="2146366A" w:rsidR="00E44663" w:rsidRDefault="00E44663" w:rsidP="00E44663">
    <w:pPr>
      <w:pStyle w:val="Koptekst"/>
      <w:jc w:val="right"/>
    </w:pPr>
    <w:r>
      <w:t>Rekenkamer Almere</w:t>
    </w:r>
  </w:p>
</w:hdr>
</file>

<file path=word/intelligence2.xml><?xml version="1.0" encoding="utf-8"?>
<int2:intelligence xmlns:int2="http://schemas.microsoft.com/office/intelligence/2020/intelligence" xmlns:oel="http://schemas.microsoft.com/office/2019/extlst">
  <int2:observations>
    <int2:textHash int2:hashCode="7iq07RWddrCafU" int2:id="4kpwDAp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0192"/>
    <w:multiLevelType w:val="hybridMultilevel"/>
    <w:tmpl w:val="48C8AECA"/>
    <w:lvl w:ilvl="0" w:tplc="0932292C">
      <w:start w:val="1"/>
      <w:numFmt w:val="bullet"/>
      <w:lvlText w:val=""/>
      <w:lvlJc w:val="left"/>
      <w:pPr>
        <w:ind w:left="720" w:hanging="360"/>
      </w:pPr>
      <w:rPr>
        <w:rFonts w:ascii="Symbol" w:hAnsi="Symbol" w:hint="default"/>
      </w:rPr>
    </w:lvl>
    <w:lvl w:ilvl="1" w:tplc="F8F2042C">
      <w:start w:val="1"/>
      <w:numFmt w:val="bullet"/>
      <w:lvlText w:val="o"/>
      <w:lvlJc w:val="left"/>
      <w:pPr>
        <w:ind w:left="1440" w:hanging="360"/>
      </w:pPr>
      <w:rPr>
        <w:rFonts w:ascii="Courier New" w:hAnsi="Courier New" w:hint="default"/>
      </w:rPr>
    </w:lvl>
    <w:lvl w:ilvl="2" w:tplc="476EDCE6">
      <w:start w:val="1"/>
      <w:numFmt w:val="bullet"/>
      <w:lvlText w:val=""/>
      <w:lvlJc w:val="left"/>
      <w:pPr>
        <w:ind w:left="2160" w:hanging="360"/>
      </w:pPr>
      <w:rPr>
        <w:rFonts w:ascii="Wingdings" w:hAnsi="Wingdings" w:hint="default"/>
      </w:rPr>
    </w:lvl>
    <w:lvl w:ilvl="3" w:tplc="033A3170">
      <w:start w:val="1"/>
      <w:numFmt w:val="bullet"/>
      <w:lvlText w:val=""/>
      <w:lvlJc w:val="left"/>
      <w:pPr>
        <w:ind w:left="2880" w:hanging="360"/>
      </w:pPr>
      <w:rPr>
        <w:rFonts w:ascii="Symbol" w:hAnsi="Symbol" w:hint="default"/>
      </w:rPr>
    </w:lvl>
    <w:lvl w:ilvl="4" w:tplc="156C5124">
      <w:start w:val="1"/>
      <w:numFmt w:val="bullet"/>
      <w:lvlText w:val="o"/>
      <w:lvlJc w:val="left"/>
      <w:pPr>
        <w:ind w:left="3600" w:hanging="360"/>
      </w:pPr>
      <w:rPr>
        <w:rFonts w:ascii="Courier New" w:hAnsi="Courier New" w:hint="default"/>
      </w:rPr>
    </w:lvl>
    <w:lvl w:ilvl="5" w:tplc="5C1E3E4E">
      <w:start w:val="1"/>
      <w:numFmt w:val="bullet"/>
      <w:lvlText w:val=""/>
      <w:lvlJc w:val="left"/>
      <w:pPr>
        <w:ind w:left="4320" w:hanging="360"/>
      </w:pPr>
      <w:rPr>
        <w:rFonts w:ascii="Wingdings" w:hAnsi="Wingdings" w:hint="default"/>
      </w:rPr>
    </w:lvl>
    <w:lvl w:ilvl="6" w:tplc="8340C0B0">
      <w:start w:val="1"/>
      <w:numFmt w:val="bullet"/>
      <w:lvlText w:val=""/>
      <w:lvlJc w:val="left"/>
      <w:pPr>
        <w:ind w:left="5040" w:hanging="360"/>
      </w:pPr>
      <w:rPr>
        <w:rFonts w:ascii="Symbol" w:hAnsi="Symbol" w:hint="default"/>
      </w:rPr>
    </w:lvl>
    <w:lvl w:ilvl="7" w:tplc="BB0EA6DA">
      <w:start w:val="1"/>
      <w:numFmt w:val="bullet"/>
      <w:lvlText w:val="o"/>
      <w:lvlJc w:val="left"/>
      <w:pPr>
        <w:ind w:left="5760" w:hanging="360"/>
      </w:pPr>
      <w:rPr>
        <w:rFonts w:ascii="Courier New" w:hAnsi="Courier New" w:hint="default"/>
      </w:rPr>
    </w:lvl>
    <w:lvl w:ilvl="8" w:tplc="A36E4FF2">
      <w:start w:val="1"/>
      <w:numFmt w:val="bullet"/>
      <w:lvlText w:val=""/>
      <w:lvlJc w:val="left"/>
      <w:pPr>
        <w:ind w:left="6480" w:hanging="360"/>
      </w:pPr>
      <w:rPr>
        <w:rFonts w:ascii="Wingdings" w:hAnsi="Wingdings" w:hint="default"/>
      </w:rPr>
    </w:lvl>
  </w:abstractNum>
  <w:abstractNum w:abstractNumId="1" w15:restartNumberingAfterBreak="0">
    <w:nsid w:val="0C548B11"/>
    <w:multiLevelType w:val="multilevel"/>
    <w:tmpl w:val="6B9837E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0D0F647"/>
    <w:multiLevelType w:val="hybridMultilevel"/>
    <w:tmpl w:val="487E7DEE"/>
    <w:lvl w:ilvl="0" w:tplc="92D68C0C">
      <w:start w:val="1"/>
      <w:numFmt w:val="bullet"/>
      <w:lvlText w:val=""/>
      <w:lvlJc w:val="left"/>
      <w:pPr>
        <w:ind w:left="720" w:hanging="360"/>
      </w:pPr>
      <w:rPr>
        <w:rFonts w:ascii="Symbol" w:hAnsi="Symbol" w:hint="default"/>
      </w:rPr>
    </w:lvl>
    <w:lvl w:ilvl="1" w:tplc="13A88D56">
      <w:start w:val="1"/>
      <w:numFmt w:val="bullet"/>
      <w:lvlText w:val="o"/>
      <w:lvlJc w:val="left"/>
      <w:pPr>
        <w:ind w:left="1440" w:hanging="360"/>
      </w:pPr>
      <w:rPr>
        <w:rFonts w:ascii="Courier New" w:hAnsi="Courier New" w:hint="default"/>
      </w:rPr>
    </w:lvl>
    <w:lvl w:ilvl="2" w:tplc="A2D06EC0">
      <w:start w:val="1"/>
      <w:numFmt w:val="bullet"/>
      <w:lvlText w:val=""/>
      <w:lvlJc w:val="left"/>
      <w:pPr>
        <w:ind w:left="2160" w:hanging="360"/>
      </w:pPr>
      <w:rPr>
        <w:rFonts w:ascii="Wingdings" w:hAnsi="Wingdings" w:hint="default"/>
      </w:rPr>
    </w:lvl>
    <w:lvl w:ilvl="3" w:tplc="2876A4A8">
      <w:start w:val="1"/>
      <w:numFmt w:val="bullet"/>
      <w:lvlText w:val=""/>
      <w:lvlJc w:val="left"/>
      <w:pPr>
        <w:ind w:left="2880" w:hanging="360"/>
      </w:pPr>
      <w:rPr>
        <w:rFonts w:ascii="Symbol" w:hAnsi="Symbol" w:hint="default"/>
      </w:rPr>
    </w:lvl>
    <w:lvl w:ilvl="4" w:tplc="62C0C96C">
      <w:start w:val="1"/>
      <w:numFmt w:val="bullet"/>
      <w:lvlText w:val="o"/>
      <w:lvlJc w:val="left"/>
      <w:pPr>
        <w:ind w:left="3600" w:hanging="360"/>
      </w:pPr>
      <w:rPr>
        <w:rFonts w:ascii="Courier New" w:hAnsi="Courier New" w:hint="default"/>
      </w:rPr>
    </w:lvl>
    <w:lvl w:ilvl="5" w:tplc="D338948C">
      <w:start w:val="1"/>
      <w:numFmt w:val="bullet"/>
      <w:lvlText w:val=""/>
      <w:lvlJc w:val="left"/>
      <w:pPr>
        <w:ind w:left="4320" w:hanging="360"/>
      </w:pPr>
      <w:rPr>
        <w:rFonts w:ascii="Wingdings" w:hAnsi="Wingdings" w:hint="default"/>
      </w:rPr>
    </w:lvl>
    <w:lvl w:ilvl="6" w:tplc="6884EA94">
      <w:start w:val="1"/>
      <w:numFmt w:val="bullet"/>
      <w:lvlText w:val=""/>
      <w:lvlJc w:val="left"/>
      <w:pPr>
        <w:ind w:left="5040" w:hanging="360"/>
      </w:pPr>
      <w:rPr>
        <w:rFonts w:ascii="Symbol" w:hAnsi="Symbol" w:hint="default"/>
      </w:rPr>
    </w:lvl>
    <w:lvl w:ilvl="7" w:tplc="E02EEAAC">
      <w:start w:val="1"/>
      <w:numFmt w:val="bullet"/>
      <w:lvlText w:val="o"/>
      <w:lvlJc w:val="left"/>
      <w:pPr>
        <w:ind w:left="5760" w:hanging="360"/>
      </w:pPr>
      <w:rPr>
        <w:rFonts w:ascii="Courier New" w:hAnsi="Courier New" w:hint="default"/>
      </w:rPr>
    </w:lvl>
    <w:lvl w:ilvl="8" w:tplc="7E3EA1F2">
      <w:start w:val="1"/>
      <w:numFmt w:val="bullet"/>
      <w:lvlText w:val=""/>
      <w:lvlJc w:val="left"/>
      <w:pPr>
        <w:ind w:left="6480" w:hanging="360"/>
      </w:pPr>
      <w:rPr>
        <w:rFonts w:ascii="Wingdings" w:hAnsi="Wingdings" w:hint="default"/>
      </w:rPr>
    </w:lvl>
  </w:abstractNum>
  <w:abstractNum w:abstractNumId="3" w15:restartNumberingAfterBreak="0">
    <w:nsid w:val="14B6BC5C"/>
    <w:multiLevelType w:val="hybridMultilevel"/>
    <w:tmpl w:val="06FA1722"/>
    <w:lvl w:ilvl="0" w:tplc="B832D218">
      <w:start w:val="1"/>
      <w:numFmt w:val="bullet"/>
      <w:lvlText w:val=""/>
      <w:lvlJc w:val="left"/>
      <w:pPr>
        <w:ind w:left="720" w:hanging="360"/>
      </w:pPr>
      <w:rPr>
        <w:rFonts w:ascii="Symbol" w:hAnsi="Symbol" w:hint="default"/>
      </w:rPr>
    </w:lvl>
    <w:lvl w:ilvl="1" w:tplc="6C580E74">
      <w:start w:val="1"/>
      <w:numFmt w:val="bullet"/>
      <w:lvlText w:val="o"/>
      <w:lvlJc w:val="left"/>
      <w:pPr>
        <w:ind w:left="1440" w:hanging="360"/>
      </w:pPr>
      <w:rPr>
        <w:rFonts w:ascii="Courier New" w:hAnsi="Courier New" w:hint="default"/>
      </w:rPr>
    </w:lvl>
    <w:lvl w:ilvl="2" w:tplc="C5ECA8F0">
      <w:start w:val="1"/>
      <w:numFmt w:val="bullet"/>
      <w:lvlText w:val=""/>
      <w:lvlJc w:val="left"/>
      <w:pPr>
        <w:ind w:left="2160" w:hanging="360"/>
      </w:pPr>
      <w:rPr>
        <w:rFonts w:ascii="Wingdings" w:hAnsi="Wingdings" w:hint="default"/>
      </w:rPr>
    </w:lvl>
    <w:lvl w:ilvl="3" w:tplc="B3D0B832">
      <w:start w:val="1"/>
      <w:numFmt w:val="bullet"/>
      <w:lvlText w:val=""/>
      <w:lvlJc w:val="left"/>
      <w:pPr>
        <w:ind w:left="2880" w:hanging="360"/>
      </w:pPr>
      <w:rPr>
        <w:rFonts w:ascii="Symbol" w:hAnsi="Symbol" w:hint="default"/>
      </w:rPr>
    </w:lvl>
    <w:lvl w:ilvl="4" w:tplc="05722674">
      <w:start w:val="1"/>
      <w:numFmt w:val="bullet"/>
      <w:lvlText w:val="o"/>
      <w:lvlJc w:val="left"/>
      <w:pPr>
        <w:ind w:left="3600" w:hanging="360"/>
      </w:pPr>
      <w:rPr>
        <w:rFonts w:ascii="Courier New" w:hAnsi="Courier New" w:hint="default"/>
      </w:rPr>
    </w:lvl>
    <w:lvl w:ilvl="5" w:tplc="8AC066C4">
      <w:start w:val="1"/>
      <w:numFmt w:val="bullet"/>
      <w:lvlText w:val=""/>
      <w:lvlJc w:val="left"/>
      <w:pPr>
        <w:ind w:left="4320" w:hanging="360"/>
      </w:pPr>
      <w:rPr>
        <w:rFonts w:ascii="Wingdings" w:hAnsi="Wingdings" w:hint="default"/>
      </w:rPr>
    </w:lvl>
    <w:lvl w:ilvl="6" w:tplc="0226DC96">
      <w:start w:val="1"/>
      <w:numFmt w:val="bullet"/>
      <w:lvlText w:val=""/>
      <w:lvlJc w:val="left"/>
      <w:pPr>
        <w:ind w:left="5040" w:hanging="360"/>
      </w:pPr>
      <w:rPr>
        <w:rFonts w:ascii="Symbol" w:hAnsi="Symbol" w:hint="default"/>
      </w:rPr>
    </w:lvl>
    <w:lvl w:ilvl="7" w:tplc="02FCBBFC">
      <w:start w:val="1"/>
      <w:numFmt w:val="bullet"/>
      <w:lvlText w:val="o"/>
      <w:lvlJc w:val="left"/>
      <w:pPr>
        <w:ind w:left="5760" w:hanging="360"/>
      </w:pPr>
      <w:rPr>
        <w:rFonts w:ascii="Courier New" w:hAnsi="Courier New" w:hint="default"/>
      </w:rPr>
    </w:lvl>
    <w:lvl w:ilvl="8" w:tplc="3196AA78">
      <w:start w:val="1"/>
      <w:numFmt w:val="bullet"/>
      <w:lvlText w:val=""/>
      <w:lvlJc w:val="left"/>
      <w:pPr>
        <w:ind w:left="6480" w:hanging="360"/>
      </w:pPr>
      <w:rPr>
        <w:rFonts w:ascii="Wingdings" w:hAnsi="Wingdings" w:hint="default"/>
      </w:rPr>
    </w:lvl>
  </w:abstractNum>
  <w:abstractNum w:abstractNumId="4" w15:restartNumberingAfterBreak="0">
    <w:nsid w:val="2A158FD3"/>
    <w:multiLevelType w:val="hybridMultilevel"/>
    <w:tmpl w:val="FBCC4EA6"/>
    <w:lvl w:ilvl="0" w:tplc="B5760FD8">
      <w:start w:val="1"/>
      <w:numFmt w:val="bullet"/>
      <w:lvlText w:val=""/>
      <w:lvlJc w:val="left"/>
      <w:pPr>
        <w:ind w:left="720" w:hanging="360"/>
      </w:pPr>
      <w:rPr>
        <w:rFonts w:ascii="Symbol" w:hAnsi="Symbol" w:hint="default"/>
      </w:rPr>
    </w:lvl>
    <w:lvl w:ilvl="1" w:tplc="3D30BE0A">
      <w:start w:val="1"/>
      <w:numFmt w:val="bullet"/>
      <w:lvlText w:val="o"/>
      <w:lvlJc w:val="left"/>
      <w:pPr>
        <w:ind w:left="1440" w:hanging="360"/>
      </w:pPr>
      <w:rPr>
        <w:rFonts w:ascii="Courier New" w:hAnsi="Courier New" w:hint="default"/>
      </w:rPr>
    </w:lvl>
    <w:lvl w:ilvl="2" w:tplc="0EDA0472">
      <w:start w:val="1"/>
      <w:numFmt w:val="bullet"/>
      <w:lvlText w:val=""/>
      <w:lvlJc w:val="left"/>
      <w:pPr>
        <w:ind w:left="2160" w:hanging="360"/>
      </w:pPr>
      <w:rPr>
        <w:rFonts w:ascii="Wingdings" w:hAnsi="Wingdings" w:hint="default"/>
      </w:rPr>
    </w:lvl>
    <w:lvl w:ilvl="3" w:tplc="CF12A4C8">
      <w:start w:val="1"/>
      <w:numFmt w:val="bullet"/>
      <w:lvlText w:val=""/>
      <w:lvlJc w:val="left"/>
      <w:pPr>
        <w:ind w:left="2880" w:hanging="360"/>
      </w:pPr>
      <w:rPr>
        <w:rFonts w:ascii="Symbol" w:hAnsi="Symbol" w:hint="default"/>
      </w:rPr>
    </w:lvl>
    <w:lvl w:ilvl="4" w:tplc="3B48BB90">
      <w:start w:val="1"/>
      <w:numFmt w:val="bullet"/>
      <w:lvlText w:val="o"/>
      <w:lvlJc w:val="left"/>
      <w:pPr>
        <w:ind w:left="3600" w:hanging="360"/>
      </w:pPr>
      <w:rPr>
        <w:rFonts w:ascii="Courier New" w:hAnsi="Courier New" w:hint="default"/>
      </w:rPr>
    </w:lvl>
    <w:lvl w:ilvl="5" w:tplc="F9F83DDC">
      <w:start w:val="1"/>
      <w:numFmt w:val="bullet"/>
      <w:lvlText w:val=""/>
      <w:lvlJc w:val="left"/>
      <w:pPr>
        <w:ind w:left="4320" w:hanging="360"/>
      </w:pPr>
      <w:rPr>
        <w:rFonts w:ascii="Wingdings" w:hAnsi="Wingdings" w:hint="default"/>
      </w:rPr>
    </w:lvl>
    <w:lvl w:ilvl="6" w:tplc="A282FED6">
      <w:start w:val="1"/>
      <w:numFmt w:val="bullet"/>
      <w:lvlText w:val=""/>
      <w:lvlJc w:val="left"/>
      <w:pPr>
        <w:ind w:left="5040" w:hanging="360"/>
      </w:pPr>
      <w:rPr>
        <w:rFonts w:ascii="Symbol" w:hAnsi="Symbol" w:hint="default"/>
      </w:rPr>
    </w:lvl>
    <w:lvl w:ilvl="7" w:tplc="10143C66">
      <w:start w:val="1"/>
      <w:numFmt w:val="bullet"/>
      <w:lvlText w:val="o"/>
      <w:lvlJc w:val="left"/>
      <w:pPr>
        <w:ind w:left="5760" w:hanging="360"/>
      </w:pPr>
      <w:rPr>
        <w:rFonts w:ascii="Courier New" w:hAnsi="Courier New" w:hint="default"/>
      </w:rPr>
    </w:lvl>
    <w:lvl w:ilvl="8" w:tplc="9A6A7774">
      <w:start w:val="1"/>
      <w:numFmt w:val="bullet"/>
      <w:lvlText w:val=""/>
      <w:lvlJc w:val="left"/>
      <w:pPr>
        <w:ind w:left="6480" w:hanging="360"/>
      </w:pPr>
      <w:rPr>
        <w:rFonts w:ascii="Wingdings" w:hAnsi="Wingdings" w:hint="default"/>
      </w:rPr>
    </w:lvl>
  </w:abstractNum>
  <w:abstractNum w:abstractNumId="5" w15:restartNumberingAfterBreak="0">
    <w:nsid w:val="3655BFB9"/>
    <w:multiLevelType w:val="hybridMultilevel"/>
    <w:tmpl w:val="9CAC034A"/>
    <w:lvl w:ilvl="0" w:tplc="70084224">
      <w:start w:val="1"/>
      <w:numFmt w:val="bullet"/>
      <w:lvlText w:val=""/>
      <w:lvlJc w:val="left"/>
      <w:pPr>
        <w:ind w:left="720" w:hanging="360"/>
      </w:pPr>
      <w:rPr>
        <w:rFonts w:ascii="Symbol" w:hAnsi="Symbol" w:hint="default"/>
      </w:rPr>
    </w:lvl>
    <w:lvl w:ilvl="1" w:tplc="D4AC7C66">
      <w:start w:val="1"/>
      <w:numFmt w:val="bullet"/>
      <w:lvlText w:val="o"/>
      <w:lvlJc w:val="left"/>
      <w:pPr>
        <w:ind w:left="1440" w:hanging="360"/>
      </w:pPr>
      <w:rPr>
        <w:rFonts w:ascii="Courier New" w:hAnsi="Courier New" w:hint="default"/>
      </w:rPr>
    </w:lvl>
    <w:lvl w:ilvl="2" w:tplc="D13ED438">
      <w:start w:val="1"/>
      <w:numFmt w:val="bullet"/>
      <w:lvlText w:val=""/>
      <w:lvlJc w:val="left"/>
      <w:pPr>
        <w:ind w:left="2160" w:hanging="360"/>
      </w:pPr>
      <w:rPr>
        <w:rFonts w:ascii="Wingdings" w:hAnsi="Wingdings" w:hint="default"/>
      </w:rPr>
    </w:lvl>
    <w:lvl w:ilvl="3" w:tplc="09ECDCA2">
      <w:start w:val="1"/>
      <w:numFmt w:val="bullet"/>
      <w:lvlText w:val=""/>
      <w:lvlJc w:val="left"/>
      <w:pPr>
        <w:ind w:left="2880" w:hanging="360"/>
      </w:pPr>
      <w:rPr>
        <w:rFonts w:ascii="Symbol" w:hAnsi="Symbol" w:hint="default"/>
      </w:rPr>
    </w:lvl>
    <w:lvl w:ilvl="4" w:tplc="EFF4EF72">
      <w:start w:val="1"/>
      <w:numFmt w:val="bullet"/>
      <w:lvlText w:val="o"/>
      <w:lvlJc w:val="left"/>
      <w:pPr>
        <w:ind w:left="3600" w:hanging="360"/>
      </w:pPr>
      <w:rPr>
        <w:rFonts w:ascii="Courier New" w:hAnsi="Courier New" w:hint="default"/>
      </w:rPr>
    </w:lvl>
    <w:lvl w:ilvl="5" w:tplc="6A2A3C56">
      <w:start w:val="1"/>
      <w:numFmt w:val="bullet"/>
      <w:lvlText w:val=""/>
      <w:lvlJc w:val="left"/>
      <w:pPr>
        <w:ind w:left="4320" w:hanging="360"/>
      </w:pPr>
      <w:rPr>
        <w:rFonts w:ascii="Wingdings" w:hAnsi="Wingdings" w:hint="default"/>
      </w:rPr>
    </w:lvl>
    <w:lvl w:ilvl="6" w:tplc="337EF8B4">
      <w:start w:val="1"/>
      <w:numFmt w:val="bullet"/>
      <w:lvlText w:val=""/>
      <w:lvlJc w:val="left"/>
      <w:pPr>
        <w:ind w:left="5040" w:hanging="360"/>
      </w:pPr>
      <w:rPr>
        <w:rFonts w:ascii="Symbol" w:hAnsi="Symbol" w:hint="default"/>
      </w:rPr>
    </w:lvl>
    <w:lvl w:ilvl="7" w:tplc="9ACC0684">
      <w:start w:val="1"/>
      <w:numFmt w:val="bullet"/>
      <w:lvlText w:val="o"/>
      <w:lvlJc w:val="left"/>
      <w:pPr>
        <w:ind w:left="5760" w:hanging="360"/>
      </w:pPr>
      <w:rPr>
        <w:rFonts w:ascii="Courier New" w:hAnsi="Courier New" w:hint="default"/>
      </w:rPr>
    </w:lvl>
    <w:lvl w:ilvl="8" w:tplc="777C35B0">
      <w:start w:val="1"/>
      <w:numFmt w:val="bullet"/>
      <w:lvlText w:val=""/>
      <w:lvlJc w:val="left"/>
      <w:pPr>
        <w:ind w:left="6480" w:hanging="360"/>
      </w:pPr>
      <w:rPr>
        <w:rFonts w:ascii="Wingdings" w:hAnsi="Wingdings" w:hint="default"/>
      </w:rPr>
    </w:lvl>
  </w:abstractNum>
  <w:abstractNum w:abstractNumId="6" w15:restartNumberingAfterBreak="0">
    <w:nsid w:val="3708E38A"/>
    <w:multiLevelType w:val="multilevel"/>
    <w:tmpl w:val="469063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CCC6A2E"/>
    <w:multiLevelType w:val="multilevel"/>
    <w:tmpl w:val="B82851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8560D7B"/>
    <w:multiLevelType w:val="multilevel"/>
    <w:tmpl w:val="1938C4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49B30F47"/>
    <w:multiLevelType w:val="hybridMultilevel"/>
    <w:tmpl w:val="64E86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E4097D"/>
    <w:multiLevelType w:val="hybridMultilevel"/>
    <w:tmpl w:val="41942C06"/>
    <w:lvl w:ilvl="0" w:tplc="5F3E6C98">
      <w:start w:val="1"/>
      <w:numFmt w:val="bullet"/>
      <w:lvlText w:val=""/>
      <w:lvlJc w:val="left"/>
      <w:pPr>
        <w:ind w:left="720" w:hanging="360"/>
      </w:pPr>
      <w:rPr>
        <w:rFonts w:ascii="Symbol" w:hAnsi="Symbol" w:hint="default"/>
      </w:rPr>
    </w:lvl>
    <w:lvl w:ilvl="1" w:tplc="A59017D6">
      <w:start w:val="1"/>
      <w:numFmt w:val="bullet"/>
      <w:lvlText w:val="o"/>
      <w:lvlJc w:val="left"/>
      <w:pPr>
        <w:ind w:left="1440" w:hanging="360"/>
      </w:pPr>
      <w:rPr>
        <w:rFonts w:ascii="Courier New" w:hAnsi="Courier New" w:hint="default"/>
      </w:rPr>
    </w:lvl>
    <w:lvl w:ilvl="2" w:tplc="EF10EB76">
      <w:start w:val="1"/>
      <w:numFmt w:val="bullet"/>
      <w:lvlText w:val=""/>
      <w:lvlJc w:val="left"/>
      <w:pPr>
        <w:ind w:left="2160" w:hanging="360"/>
      </w:pPr>
      <w:rPr>
        <w:rFonts w:ascii="Wingdings" w:hAnsi="Wingdings" w:hint="default"/>
      </w:rPr>
    </w:lvl>
    <w:lvl w:ilvl="3" w:tplc="D3DC4C9C">
      <w:start w:val="1"/>
      <w:numFmt w:val="bullet"/>
      <w:lvlText w:val=""/>
      <w:lvlJc w:val="left"/>
      <w:pPr>
        <w:ind w:left="2880" w:hanging="360"/>
      </w:pPr>
      <w:rPr>
        <w:rFonts w:ascii="Symbol" w:hAnsi="Symbol" w:hint="default"/>
      </w:rPr>
    </w:lvl>
    <w:lvl w:ilvl="4" w:tplc="82A69D8E">
      <w:start w:val="1"/>
      <w:numFmt w:val="bullet"/>
      <w:lvlText w:val="o"/>
      <w:lvlJc w:val="left"/>
      <w:pPr>
        <w:ind w:left="3600" w:hanging="360"/>
      </w:pPr>
      <w:rPr>
        <w:rFonts w:ascii="Courier New" w:hAnsi="Courier New" w:hint="default"/>
      </w:rPr>
    </w:lvl>
    <w:lvl w:ilvl="5" w:tplc="CDBC5322">
      <w:start w:val="1"/>
      <w:numFmt w:val="bullet"/>
      <w:lvlText w:val=""/>
      <w:lvlJc w:val="left"/>
      <w:pPr>
        <w:ind w:left="4320" w:hanging="360"/>
      </w:pPr>
      <w:rPr>
        <w:rFonts w:ascii="Wingdings" w:hAnsi="Wingdings" w:hint="default"/>
      </w:rPr>
    </w:lvl>
    <w:lvl w:ilvl="6" w:tplc="C94ACE76">
      <w:start w:val="1"/>
      <w:numFmt w:val="bullet"/>
      <w:lvlText w:val=""/>
      <w:lvlJc w:val="left"/>
      <w:pPr>
        <w:ind w:left="5040" w:hanging="360"/>
      </w:pPr>
      <w:rPr>
        <w:rFonts w:ascii="Symbol" w:hAnsi="Symbol" w:hint="default"/>
      </w:rPr>
    </w:lvl>
    <w:lvl w:ilvl="7" w:tplc="1D50D854">
      <w:start w:val="1"/>
      <w:numFmt w:val="bullet"/>
      <w:lvlText w:val="o"/>
      <w:lvlJc w:val="left"/>
      <w:pPr>
        <w:ind w:left="5760" w:hanging="360"/>
      </w:pPr>
      <w:rPr>
        <w:rFonts w:ascii="Courier New" w:hAnsi="Courier New" w:hint="default"/>
      </w:rPr>
    </w:lvl>
    <w:lvl w:ilvl="8" w:tplc="9344FE2A">
      <w:start w:val="1"/>
      <w:numFmt w:val="bullet"/>
      <w:lvlText w:val=""/>
      <w:lvlJc w:val="left"/>
      <w:pPr>
        <w:ind w:left="6480" w:hanging="360"/>
      </w:pPr>
      <w:rPr>
        <w:rFonts w:ascii="Wingdings" w:hAnsi="Wingdings" w:hint="default"/>
      </w:rPr>
    </w:lvl>
  </w:abstractNum>
  <w:abstractNum w:abstractNumId="11" w15:restartNumberingAfterBreak="0">
    <w:nsid w:val="52A654D7"/>
    <w:multiLevelType w:val="hybridMultilevel"/>
    <w:tmpl w:val="31C6EDBA"/>
    <w:lvl w:ilvl="0" w:tplc="B9325374">
      <w:start w:val="1"/>
      <w:numFmt w:val="decimal"/>
      <w:lvlText w:val="%1."/>
      <w:lvlJc w:val="left"/>
      <w:pPr>
        <w:ind w:left="720" w:hanging="360"/>
      </w:pPr>
    </w:lvl>
    <w:lvl w:ilvl="1" w:tplc="1D5A5050">
      <w:start w:val="1"/>
      <w:numFmt w:val="lowerLetter"/>
      <w:lvlText w:val="%2."/>
      <w:lvlJc w:val="left"/>
      <w:pPr>
        <w:ind w:left="1440" w:hanging="360"/>
      </w:pPr>
    </w:lvl>
    <w:lvl w:ilvl="2" w:tplc="8B06D750">
      <w:start w:val="1"/>
      <w:numFmt w:val="lowerRoman"/>
      <w:lvlText w:val="%3."/>
      <w:lvlJc w:val="right"/>
      <w:pPr>
        <w:ind w:left="2160" w:hanging="180"/>
      </w:pPr>
    </w:lvl>
    <w:lvl w:ilvl="3" w:tplc="BC0CC8A8">
      <w:start w:val="1"/>
      <w:numFmt w:val="decimal"/>
      <w:lvlText w:val="%4."/>
      <w:lvlJc w:val="left"/>
      <w:pPr>
        <w:ind w:left="2880" w:hanging="360"/>
      </w:pPr>
    </w:lvl>
    <w:lvl w:ilvl="4" w:tplc="73E2FEC4">
      <w:start w:val="1"/>
      <w:numFmt w:val="lowerLetter"/>
      <w:lvlText w:val="%5."/>
      <w:lvlJc w:val="left"/>
      <w:pPr>
        <w:ind w:left="3600" w:hanging="360"/>
      </w:pPr>
    </w:lvl>
    <w:lvl w:ilvl="5" w:tplc="64D25212">
      <w:start w:val="1"/>
      <w:numFmt w:val="lowerRoman"/>
      <w:lvlText w:val="%6."/>
      <w:lvlJc w:val="right"/>
      <w:pPr>
        <w:ind w:left="4320" w:hanging="180"/>
      </w:pPr>
    </w:lvl>
    <w:lvl w:ilvl="6" w:tplc="EA52C98A">
      <w:start w:val="1"/>
      <w:numFmt w:val="decimal"/>
      <w:lvlText w:val="%7."/>
      <w:lvlJc w:val="left"/>
      <w:pPr>
        <w:ind w:left="2520" w:hanging="360"/>
      </w:pPr>
    </w:lvl>
    <w:lvl w:ilvl="7" w:tplc="590A43E2">
      <w:start w:val="1"/>
      <w:numFmt w:val="lowerLetter"/>
      <w:lvlText w:val="%8."/>
      <w:lvlJc w:val="left"/>
      <w:pPr>
        <w:ind w:left="5760" w:hanging="360"/>
      </w:pPr>
    </w:lvl>
    <w:lvl w:ilvl="8" w:tplc="AD0AF660">
      <w:start w:val="1"/>
      <w:numFmt w:val="lowerRoman"/>
      <w:lvlText w:val="%9."/>
      <w:lvlJc w:val="right"/>
      <w:pPr>
        <w:ind w:left="6480" w:hanging="180"/>
      </w:pPr>
    </w:lvl>
  </w:abstractNum>
  <w:abstractNum w:abstractNumId="12" w15:restartNumberingAfterBreak="0">
    <w:nsid w:val="557AFB65"/>
    <w:multiLevelType w:val="hybridMultilevel"/>
    <w:tmpl w:val="92EC0FCE"/>
    <w:lvl w:ilvl="0" w:tplc="AA0AB342">
      <w:start w:val="1"/>
      <w:numFmt w:val="bullet"/>
      <w:lvlText w:val=""/>
      <w:lvlJc w:val="left"/>
      <w:pPr>
        <w:ind w:left="720" w:hanging="360"/>
      </w:pPr>
      <w:rPr>
        <w:rFonts w:ascii="Symbol" w:hAnsi="Symbol" w:hint="default"/>
      </w:rPr>
    </w:lvl>
    <w:lvl w:ilvl="1" w:tplc="A1E66C5E">
      <w:start w:val="1"/>
      <w:numFmt w:val="bullet"/>
      <w:lvlText w:val="o"/>
      <w:lvlJc w:val="left"/>
      <w:pPr>
        <w:ind w:left="1440" w:hanging="360"/>
      </w:pPr>
      <w:rPr>
        <w:rFonts w:ascii="Courier New" w:hAnsi="Courier New" w:hint="default"/>
      </w:rPr>
    </w:lvl>
    <w:lvl w:ilvl="2" w:tplc="EDBA8D4A">
      <w:start w:val="1"/>
      <w:numFmt w:val="bullet"/>
      <w:lvlText w:val=""/>
      <w:lvlJc w:val="left"/>
      <w:pPr>
        <w:ind w:left="2160" w:hanging="360"/>
      </w:pPr>
      <w:rPr>
        <w:rFonts w:ascii="Wingdings" w:hAnsi="Wingdings" w:hint="default"/>
      </w:rPr>
    </w:lvl>
    <w:lvl w:ilvl="3" w:tplc="F1DAED6E">
      <w:start w:val="1"/>
      <w:numFmt w:val="bullet"/>
      <w:lvlText w:val=""/>
      <w:lvlJc w:val="left"/>
      <w:pPr>
        <w:ind w:left="2880" w:hanging="360"/>
      </w:pPr>
      <w:rPr>
        <w:rFonts w:ascii="Symbol" w:hAnsi="Symbol" w:hint="default"/>
      </w:rPr>
    </w:lvl>
    <w:lvl w:ilvl="4" w:tplc="393073F0">
      <w:start w:val="1"/>
      <w:numFmt w:val="bullet"/>
      <w:lvlText w:val="o"/>
      <w:lvlJc w:val="left"/>
      <w:pPr>
        <w:ind w:left="3600" w:hanging="360"/>
      </w:pPr>
      <w:rPr>
        <w:rFonts w:ascii="Courier New" w:hAnsi="Courier New" w:hint="default"/>
      </w:rPr>
    </w:lvl>
    <w:lvl w:ilvl="5" w:tplc="42505EE0">
      <w:start w:val="1"/>
      <w:numFmt w:val="bullet"/>
      <w:lvlText w:val=""/>
      <w:lvlJc w:val="left"/>
      <w:pPr>
        <w:ind w:left="4320" w:hanging="360"/>
      </w:pPr>
      <w:rPr>
        <w:rFonts w:ascii="Wingdings" w:hAnsi="Wingdings" w:hint="default"/>
      </w:rPr>
    </w:lvl>
    <w:lvl w:ilvl="6" w:tplc="4232D0B2">
      <w:start w:val="1"/>
      <w:numFmt w:val="bullet"/>
      <w:lvlText w:val=""/>
      <w:lvlJc w:val="left"/>
      <w:pPr>
        <w:ind w:left="5040" w:hanging="360"/>
      </w:pPr>
      <w:rPr>
        <w:rFonts w:ascii="Symbol" w:hAnsi="Symbol" w:hint="default"/>
      </w:rPr>
    </w:lvl>
    <w:lvl w:ilvl="7" w:tplc="C1045746">
      <w:start w:val="1"/>
      <w:numFmt w:val="bullet"/>
      <w:lvlText w:val="o"/>
      <w:lvlJc w:val="left"/>
      <w:pPr>
        <w:ind w:left="5760" w:hanging="360"/>
      </w:pPr>
      <w:rPr>
        <w:rFonts w:ascii="Courier New" w:hAnsi="Courier New" w:hint="default"/>
      </w:rPr>
    </w:lvl>
    <w:lvl w:ilvl="8" w:tplc="AFCEFAAC">
      <w:start w:val="1"/>
      <w:numFmt w:val="bullet"/>
      <w:lvlText w:val=""/>
      <w:lvlJc w:val="left"/>
      <w:pPr>
        <w:ind w:left="6480" w:hanging="360"/>
      </w:pPr>
      <w:rPr>
        <w:rFonts w:ascii="Wingdings" w:hAnsi="Wingdings" w:hint="default"/>
      </w:rPr>
    </w:lvl>
  </w:abstractNum>
  <w:abstractNum w:abstractNumId="13" w15:restartNumberingAfterBreak="0">
    <w:nsid w:val="64A22480"/>
    <w:multiLevelType w:val="hybridMultilevel"/>
    <w:tmpl w:val="F3E6470E"/>
    <w:lvl w:ilvl="0" w:tplc="7B70EF36">
      <w:start w:val="1"/>
      <w:numFmt w:val="bullet"/>
      <w:lvlText w:val=""/>
      <w:lvlJc w:val="left"/>
      <w:pPr>
        <w:ind w:left="720" w:hanging="360"/>
      </w:pPr>
      <w:rPr>
        <w:rFonts w:ascii="Symbol" w:hAnsi="Symbol" w:hint="default"/>
      </w:rPr>
    </w:lvl>
    <w:lvl w:ilvl="1" w:tplc="69B4A9BC">
      <w:start w:val="1"/>
      <w:numFmt w:val="bullet"/>
      <w:lvlText w:val="o"/>
      <w:lvlJc w:val="left"/>
      <w:pPr>
        <w:ind w:left="1440" w:hanging="360"/>
      </w:pPr>
      <w:rPr>
        <w:rFonts w:ascii="Courier New" w:hAnsi="Courier New" w:hint="default"/>
      </w:rPr>
    </w:lvl>
    <w:lvl w:ilvl="2" w:tplc="2340A7C4">
      <w:start w:val="1"/>
      <w:numFmt w:val="bullet"/>
      <w:lvlText w:val=""/>
      <w:lvlJc w:val="left"/>
      <w:pPr>
        <w:ind w:left="2160" w:hanging="360"/>
      </w:pPr>
      <w:rPr>
        <w:rFonts w:ascii="Wingdings" w:hAnsi="Wingdings" w:hint="default"/>
      </w:rPr>
    </w:lvl>
    <w:lvl w:ilvl="3" w:tplc="999EABA8">
      <w:start w:val="1"/>
      <w:numFmt w:val="bullet"/>
      <w:lvlText w:val=""/>
      <w:lvlJc w:val="left"/>
      <w:pPr>
        <w:ind w:left="2880" w:hanging="360"/>
      </w:pPr>
      <w:rPr>
        <w:rFonts w:ascii="Symbol" w:hAnsi="Symbol" w:hint="default"/>
      </w:rPr>
    </w:lvl>
    <w:lvl w:ilvl="4" w:tplc="F5DA774C">
      <w:start w:val="1"/>
      <w:numFmt w:val="bullet"/>
      <w:lvlText w:val="o"/>
      <w:lvlJc w:val="left"/>
      <w:pPr>
        <w:ind w:left="3600" w:hanging="360"/>
      </w:pPr>
      <w:rPr>
        <w:rFonts w:ascii="Courier New" w:hAnsi="Courier New" w:hint="default"/>
      </w:rPr>
    </w:lvl>
    <w:lvl w:ilvl="5" w:tplc="3042CCE6">
      <w:start w:val="1"/>
      <w:numFmt w:val="bullet"/>
      <w:lvlText w:val=""/>
      <w:lvlJc w:val="left"/>
      <w:pPr>
        <w:ind w:left="4320" w:hanging="360"/>
      </w:pPr>
      <w:rPr>
        <w:rFonts w:ascii="Wingdings" w:hAnsi="Wingdings" w:hint="default"/>
      </w:rPr>
    </w:lvl>
    <w:lvl w:ilvl="6" w:tplc="0E70282C">
      <w:start w:val="1"/>
      <w:numFmt w:val="bullet"/>
      <w:lvlText w:val=""/>
      <w:lvlJc w:val="left"/>
      <w:pPr>
        <w:ind w:left="5040" w:hanging="360"/>
      </w:pPr>
      <w:rPr>
        <w:rFonts w:ascii="Symbol" w:hAnsi="Symbol" w:hint="default"/>
      </w:rPr>
    </w:lvl>
    <w:lvl w:ilvl="7" w:tplc="6A5601FC">
      <w:start w:val="1"/>
      <w:numFmt w:val="bullet"/>
      <w:lvlText w:val="o"/>
      <w:lvlJc w:val="left"/>
      <w:pPr>
        <w:ind w:left="5760" w:hanging="360"/>
      </w:pPr>
      <w:rPr>
        <w:rFonts w:ascii="Courier New" w:hAnsi="Courier New" w:hint="default"/>
      </w:rPr>
    </w:lvl>
    <w:lvl w:ilvl="8" w:tplc="587E3B98">
      <w:start w:val="1"/>
      <w:numFmt w:val="bullet"/>
      <w:lvlText w:val=""/>
      <w:lvlJc w:val="left"/>
      <w:pPr>
        <w:ind w:left="6480" w:hanging="360"/>
      </w:pPr>
      <w:rPr>
        <w:rFonts w:ascii="Wingdings" w:hAnsi="Wingdings" w:hint="default"/>
      </w:rPr>
    </w:lvl>
  </w:abstractNum>
  <w:abstractNum w:abstractNumId="14" w15:restartNumberingAfterBreak="0">
    <w:nsid w:val="7243D75B"/>
    <w:multiLevelType w:val="multilevel"/>
    <w:tmpl w:val="A79EC3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7340F7B1"/>
    <w:multiLevelType w:val="multilevel"/>
    <w:tmpl w:val="4D68158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787CA745"/>
    <w:multiLevelType w:val="multilevel"/>
    <w:tmpl w:val="19261D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CFE689F"/>
    <w:multiLevelType w:val="hybridMultilevel"/>
    <w:tmpl w:val="0E541C56"/>
    <w:lvl w:ilvl="0" w:tplc="90DE0518">
      <w:start w:val="1"/>
      <w:numFmt w:val="bullet"/>
      <w:lvlText w:val=""/>
      <w:lvlJc w:val="left"/>
      <w:pPr>
        <w:ind w:left="720" w:hanging="360"/>
      </w:pPr>
      <w:rPr>
        <w:rFonts w:ascii="Symbol" w:hAnsi="Symbol" w:hint="default"/>
      </w:rPr>
    </w:lvl>
    <w:lvl w:ilvl="1" w:tplc="B15C84EC">
      <w:start w:val="1"/>
      <w:numFmt w:val="bullet"/>
      <w:lvlText w:val="o"/>
      <w:lvlJc w:val="left"/>
      <w:pPr>
        <w:ind w:left="1440" w:hanging="360"/>
      </w:pPr>
      <w:rPr>
        <w:rFonts w:ascii="Courier New" w:hAnsi="Courier New" w:hint="default"/>
      </w:rPr>
    </w:lvl>
    <w:lvl w:ilvl="2" w:tplc="F022E990">
      <w:start w:val="1"/>
      <w:numFmt w:val="bullet"/>
      <w:lvlText w:val=""/>
      <w:lvlJc w:val="left"/>
      <w:pPr>
        <w:ind w:left="2160" w:hanging="360"/>
      </w:pPr>
      <w:rPr>
        <w:rFonts w:ascii="Wingdings" w:hAnsi="Wingdings" w:hint="default"/>
      </w:rPr>
    </w:lvl>
    <w:lvl w:ilvl="3" w:tplc="DC0686C4">
      <w:start w:val="1"/>
      <w:numFmt w:val="bullet"/>
      <w:lvlText w:val=""/>
      <w:lvlJc w:val="left"/>
      <w:pPr>
        <w:ind w:left="2880" w:hanging="360"/>
      </w:pPr>
      <w:rPr>
        <w:rFonts w:ascii="Symbol" w:hAnsi="Symbol" w:hint="default"/>
      </w:rPr>
    </w:lvl>
    <w:lvl w:ilvl="4" w:tplc="8E8C3E5A">
      <w:start w:val="1"/>
      <w:numFmt w:val="bullet"/>
      <w:lvlText w:val="o"/>
      <w:lvlJc w:val="left"/>
      <w:pPr>
        <w:ind w:left="3600" w:hanging="360"/>
      </w:pPr>
      <w:rPr>
        <w:rFonts w:ascii="Courier New" w:hAnsi="Courier New" w:hint="default"/>
      </w:rPr>
    </w:lvl>
    <w:lvl w:ilvl="5" w:tplc="7B3E82AE">
      <w:start w:val="1"/>
      <w:numFmt w:val="bullet"/>
      <w:lvlText w:val=""/>
      <w:lvlJc w:val="left"/>
      <w:pPr>
        <w:ind w:left="4320" w:hanging="360"/>
      </w:pPr>
      <w:rPr>
        <w:rFonts w:ascii="Wingdings" w:hAnsi="Wingdings" w:hint="default"/>
      </w:rPr>
    </w:lvl>
    <w:lvl w:ilvl="6" w:tplc="C8AE5A80">
      <w:start w:val="1"/>
      <w:numFmt w:val="bullet"/>
      <w:lvlText w:val=""/>
      <w:lvlJc w:val="left"/>
      <w:pPr>
        <w:ind w:left="5040" w:hanging="360"/>
      </w:pPr>
      <w:rPr>
        <w:rFonts w:ascii="Symbol" w:hAnsi="Symbol" w:hint="default"/>
      </w:rPr>
    </w:lvl>
    <w:lvl w:ilvl="7" w:tplc="4740D8FA">
      <w:start w:val="1"/>
      <w:numFmt w:val="bullet"/>
      <w:lvlText w:val="o"/>
      <w:lvlJc w:val="left"/>
      <w:pPr>
        <w:ind w:left="5760" w:hanging="360"/>
      </w:pPr>
      <w:rPr>
        <w:rFonts w:ascii="Courier New" w:hAnsi="Courier New" w:hint="default"/>
      </w:rPr>
    </w:lvl>
    <w:lvl w:ilvl="8" w:tplc="A270373A">
      <w:start w:val="1"/>
      <w:numFmt w:val="bullet"/>
      <w:lvlText w:val=""/>
      <w:lvlJc w:val="left"/>
      <w:pPr>
        <w:ind w:left="6480" w:hanging="360"/>
      </w:pPr>
      <w:rPr>
        <w:rFonts w:ascii="Wingdings" w:hAnsi="Wingdings" w:hint="default"/>
      </w:rPr>
    </w:lvl>
  </w:abstractNum>
  <w:num w:numId="1" w16cid:durableId="1893687878">
    <w:abstractNumId w:val="11"/>
  </w:num>
  <w:num w:numId="2" w16cid:durableId="1848519724">
    <w:abstractNumId w:val="7"/>
  </w:num>
  <w:num w:numId="3" w16cid:durableId="783961547">
    <w:abstractNumId w:val="15"/>
  </w:num>
  <w:num w:numId="4" w16cid:durableId="309293492">
    <w:abstractNumId w:val="6"/>
  </w:num>
  <w:num w:numId="5" w16cid:durableId="1017467267">
    <w:abstractNumId w:val="8"/>
  </w:num>
  <w:num w:numId="6" w16cid:durableId="981228355">
    <w:abstractNumId w:val="1"/>
  </w:num>
  <w:num w:numId="7" w16cid:durableId="633678173">
    <w:abstractNumId w:val="16"/>
  </w:num>
  <w:num w:numId="8" w16cid:durableId="947934723">
    <w:abstractNumId w:val="2"/>
  </w:num>
  <w:num w:numId="9" w16cid:durableId="1109203598">
    <w:abstractNumId w:val="12"/>
  </w:num>
  <w:num w:numId="10" w16cid:durableId="2093312699">
    <w:abstractNumId w:val="4"/>
  </w:num>
  <w:num w:numId="11" w16cid:durableId="1970473713">
    <w:abstractNumId w:val="10"/>
  </w:num>
  <w:num w:numId="12" w16cid:durableId="588201622">
    <w:abstractNumId w:val="13"/>
  </w:num>
  <w:num w:numId="13" w16cid:durableId="1078481268">
    <w:abstractNumId w:val="14"/>
  </w:num>
  <w:num w:numId="14" w16cid:durableId="1796630617">
    <w:abstractNumId w:val="0"/>
  </w:num>
  <w:num w:numId="15" w16cid:durableId="1114060716">
    <w:abstractNumId w:val="17"/>
  </w:num>
  <w:num w:numId="16" w16cid:durableId="236987295">
    <w:abstractNumId w:val="5"/>
  </w:num>
  <w:num w:numId="17" w16cid:durableId="1564557583">
    <w:abstractNumId w:val="3"/>
  </w:num>
  <w:num w:numId="18" w16cid:durableId="384305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435F54"/>
    <w:rsid w:val="000038EC"/>
    <w:rsid w:val="0004E302"/>
    <w:rsid w:val="00137DB3"/>
    <w:rsid w:val="0016693A"/>
    <w:rsid w:val="001D80FA"/>
    <w:rsid w:val="00276E80"/>
    <w:rsid w:val="002D6129"/>
    <w:rsid w:val="00300561"/>
    <w:rsid w:val="0036663D"/>
    <w:rsid w:val="003A4C73"/>
    <w:rsid w:val="003F032B"/>
    <w:rsid w:val="00675A59"/>
    <w:rsid w:val="008245CB"/>
    <w:rsid w:val="00855253"/>
    <w:rsid w:val="0087691E"/>
    <w:rsid w:val="008830B6"/>
    <w:rsid w:val="008A5AC8"/>
    <w:rsid w:val="009C3E8D"/>
    <w:rsid w:val="009D46B6"/>
    <w:rsid w:val="00A414CF"/>
    <w:rsid w:val="00C26B3D"/>
    <w:rsid w:val="00C36B34"/>
    <w:rsid w:val="00CE2CB1"/>
    <w:rsid w:val="00D40EB7"/>
    <w:rsid w:val="00D888B4"/>
    <w:rsid w:val="00DE31F3"/>
    <w:rsid w:val="00E44663"/>
    <w:rsid w:val="00E8677C"/>
    <w:rsid w:val="00F5280B"/>
    <w:rsid w:val="00FB6F04"/>
    <w:rsid w:val="01116C09"/>
    <w:rsid w:val="01287212"/>
    <w:rsid w:val="013F6FFF"/>
    <w:rsid w:val="0142155B"/>
    <w:rsid w:val="0151DA8A"/>
    <w:rsid w:val="0157E339"/>
    <w:rsid w:val="0159517C"/>
    <w:rsid w:val="01721476"/>
    <w:rsid w:val="0186AFAE"/>
    <w:rsid w:val="019BBD3C"/>
    <w:rsid w:val="01C1BF13"/>
    <w:rsid w:val="01D4D677"/>
    <w:rsid w:val="020B9345"/>
    <w:rsid w:val="0216DBFF"/>
    <w:rsid w:val="02219D55"/>
    <w:rsid w:val="0227FD6B"/>
    <w:rsid w:val="022AB71D"/>
    <w:rsid w:val="022AE830"/>
    <w:rsid w:val="02307945"/>
    <w:rsid w:val="02377561"/>
    <w:rsid w:val="02391BF1"/>
    <w:rsid w:val="0240A2C3"/>
    <w:rsid w:val="0254BEAC"/>
    <w:rsid w:val="025BBD29"/>
    <w:rsid w:val="025BDA94"/>
    <w:rsid w:val="0263F34E"/>
    <w:rsid w:val="0273D20B"/>
    <w:rsid w:val="0280054A"/>
    <w:rsid w:val="0282EBF2"/>
    <w:rsid w:val="02BC221D"/>
    <w:rsid w:val="02DC4C1E"/>
    <w:rsid w:val="02E4FED2"/>
    <w:rsid w:val="02FD100C"/>
    <w:rsid w:val="03154E2E"/>
    <w:rsid w:val="031DE1D3"/>
    <w:rsid w:val="03370AB1"/>
    <w:rsid w:val="034065A1"/>
    <w:rsid w:val="03440A55"/>
    <w:rsid w:val="034D58D1"/>
    <w:rsid w:val="03513E53"/>
    <w:rsid w:val="035B2C79"/>
    <w:rsid w:val="03959064"/>
    <w:rsid w:val="03BAD0ED"/>
    <w:rsid w:val="03CA3FC5"/>
    <w:rsid w:val="03DF7D53"/>
    <w:rsid w:val="03E5FF5F"/>
    <w:rsid w:val="03E846ED"/>
    <w:rsid w:val="040F4E07"/>
    <w:rsid w:val="0421DB52"/>
    <w:rsid w:val="04545F23"/>
    <w:rsid w:val="047AE156"/>
    <w:rsid w:val="048D4D5B"/>
    <w:rsid w:val="04915874"/>
    <w:rsid w:val="0496832E"/>
    <w:rsid w:val="04A6B5C6"/>
    <w:rsid w:val="04A7FE88"/>
    <w:rsid w:val="04A95BB7"/>
    <w:rsid w:val="04DF2D3B"/>
    <w:rsid w:val="04E52864"/>
    <w:rsid w:val="04E759F6"/>
    <w:rsid w:val="04E8F7A5"/>
    <w:rsid w:val="050814E8"/>
    <w:rsid w:val="050FFF66"/>
    <w:rsid w:val="051522F2"/>
    <w:rsid w:val="05167988"/>
    <w:rsid w:val="0554C7DE"/>
    <w:rsid w:val="055CDCA5"/>
    <w:rsid w:val="056FAD02"/>
    <w:rsid w:val="0587B25B"/>
    <w:rsid w:val="05989A59"/>
    <w:rsid w:val="05A1780B"/>
    <w:rsid w:val="05A1C787"/>
    <w:rsid w:val="05A1D333"/>
    <w:rsid w:val="05BA9555"/>
    <w:rsid w:val="05BABD9A"/>
    <w:rsid w:val="05CF317B"/>
    <w:rsid w:val="05F993FF"/>
    <w:rsid w:val="05FA9FE6"/>
    <w:rsid w:val="05FD1118"/>
    <w:rsid w:val="0605C4A2"/>
    <w:rsid w:val="062E76DA"/>
    <w:rsid w:val="064705F7"/>
    <w:rsid w:val="0669B377"/>
    <w:rsid w:val="06787DE7"/>
    <w:rsid w:val="068380A5"/>
    <w:rsid w:val="068623DC"/>
    <w:rsid w:val="068EC0BD"/>
    <w:rsid w:val="069B39D9"/>
    <w:rsid w:val="06AB74EE"/>
    <w:rsid w:val="06AB81EC"/>
    <w:rsid w:val="06D2BFED"/>
    <w:rsid w:val="06D84F01"/>
    <w:rsid w:val="06DF1797"/>
    <w:rsid w:val="06E35EE6"/>
    <w:rsid w:val="06EBCFC0"/>
    <w:rsid w:val="06EFD408"/>
    <w:rsid w:val="06FFC1E7"/>
    <w:rsid w:val="0702CE2B"/>
    <w:rsid w:val="0703993C"/>
    <w:rsid w:val="071928C1"/>
    <w:rsid w:val="071C6A50"/>
    <w:rsid w:val="07378D2B"/>
    <w:rsid w:val="07443EF3"/>
    <w:rsid w:val="075D78AC"/>
    <w:rsid w:val="077C594E"/>
    <w:rsid w:val="0787E9D7"/>
    <w:rsid w:val="07AE22C8"/>
    <w:rsid w:val="07BA9E76"/>
    <w:rsid w:val="07DF01FA"/>
    <w:rsid w:val="07E9C697"/>
    <w:rsid w:val="07F909FF"/>
    <w:rsid w:val="07FB3F42"/>
    <w:rsid w:val="0801405F"/>
    <w:rsid w:val="08133D83"/>
    <w:rsid w:val="0825FE05"/>
    <w:rsid w:val="08330511"/>
    <w:rsid w:val="0841E1D1"/>
    <w:rsid w:val="08482DE2"/>
    <w:rsid w:val="0868DA4C"/>
    <w:rsid w:val="086EC582"/>
    <w:rsid w:val="08702521"/>
    <w:rsid w:val="088BF13D"/>
    <w:rsid w:val="089B523B"/>
    <w:rsid w:val="089CB619"/>
    <w:rsid w:val="08A578AE"/>
    <w:rsid w:val="08AA8DEF"/>
    <w:rsid w:val="08B6C769"/>
    <w:rsid w:val="08D0E27C"/>
    <w:rsid w:val="08DC0483"/>
    <w:rsid w:val="092302B6"/>
    <w:rsid w:val="09246F02"/>
    <w:rsid w:val="09313E25"/>
    <w:rsid w:val="0935388F"/>
    <w:rsid w:val="0936FCE9"/>
    <w:rsid w:val="0937FC84"/>
    <w:rsid w:val="094C5235"/>
    <w:rsid w:val="095DD2C9"/>
    <w:rsid w:val="096996F5"/>
    <w:rsid w:val="0992B52A"/>
    <w:rsid w:val="099EDEE8"/>
    <w:rsid w:val="09ACAA4B"/>
    <w:rsid w:val="09ACB4DE"/>
    <w:rsid w:val="09B82E93"/>
    <w:rsid w:val="09C87C54"/>
    <w:rsid w:val="09E8B483"/>
    <w:rsid w:val="09F0C221"/>
    <w:rsid w:val="09F8A4C5"/>
    <w:rsid w:val="0A20C6DB"/>
    <w:rsid w:val="0A29986D"/>
    <w:rsid w:val="0A365904"/>
    <w:rsid w:val="0A3C8E01"/>
    <w:rsid w:val="0A5B4135"/>
    <w:rsid w:val="0A5CCC1F"/>
    <w:rsid w:val="0AE472BA"/>
    <w:rsid w:val="0B04A176"/>
    <w:rsid w:val="0B04C941"/>
    <w:rsid w:val="0B25D029"/>
    <w:rsid w:val="0B47B391"/>
    <w:rsid w:val="0B4D2F99"/>
    <w:rsid w:val="0B69C038"/>
    <w:rsid w:val="0B6CD7F6"/>
    <w:rsid w:val="0B705A80"/>
    <w:rsid w:val="0B726B22"/>
    <w:rsid w:val="0B7F7CA0"/>
    <w:rsid w:val="0BAA3015"/>
    <w:rsid w:val="0BB3A794"/>
    <w:rsid w:val="0BBC40CD"/>
    <w:rsid w:val="0BBFC5D2"/>
    <w:rsid w:val="0BEE9A67"/>
    <w:rsid w:val="0C090D4B"/>
    <w:rsid w:val="0C0FFE88"/>
    <w:rsid w:val="0C1CCA35"/>
    <w:rsid w:val="0C411B7E"/>
    <w:rsid w:val="0C6CAAC7"/>
    <w:rsid w:val="0C73036F"/>
    <w:rsid w:val="0C73967E"/>
    <w:rsid w:val="0C8B7FA9"/>
    <w:rsid w:val="0CC1386E"/>
    <w:rsid w:val="0CD00277"/>
    <w:rsid w:val="0CF6FF47"/>
    <w:rsid w:val="0D00A4F4"/>
    <w:rsid w:val="0D02B1A2"/>
    <w:rsid w:val="0D0F8C14"/>
    <w:rsid w:val="0D2246DC"/>
    <w:rsid w:val="0D271FA8"/>
    <w:rsid w:val="0D2D3A30"/>
    <w:rsid w:val="0D39EC25"/>
    <w:rsid w:val="0D3B4AA9"/>
    <w:rsid w:val="0D50E7F4"/>
    <w:rsid w:val="0D6C11AD"/>
    <w:rsid w:val="0D7300C3"/>
    <w:rsid w:val="0D747442"/>
    <w:rsid w:val="0D79F5F5"/>
    <w:rsid w:val="0D9180A1"/>
    <w:rsid w:val="0DC204D0"/>
    <w:rsid w:val="0DC3B7F3"/>
    <w:rsid w:val="0DC60F39"/>
    <w:rsid w:val="0DE8A1B8"/>
    <w:rsid w:val="0DF1F44F"/>
    <w:rsid w:val="0DF5E45F"/>
    <w:rsid w:val="0DFE0F33"/>
    <w:rsid w:val="0E03B88C"/>
    <w:rsid w:val="0E3C9502"/>
    <w:rsid w:val="0E414413"/>
    <w:rsid w:val="0E42CC75"/>
    <w:rsid w:val="0E493269"/>
    <w:rsid w:val="0E7CC7B5"/>
    <w:rsid w:val="0E824F60"/>
    <w:rsid w:val="0E975610"/>
    <w:rsid w:val="0EA4CE13"/>
    <w:rsid w:val="0EBDA493"/>
    <w:rsid w:val="0ED125C7"/>
    <w:rsid w:val="0EDB1C2E"/>
    <w:rsid w:val="0EFC60C6"/>
    <w:rsid w:val="0F087ACA"/>
    <w:rsid w:val="0F19718B"/>
    <w:rsid w:val="0F1BDDDA"/>
    <w:rsid w:val="0F1C9CD9"/>
    <w:rsid w:val="0F2D601C"/>
    <w:rsid w:val="0F31ACE5"/>
    <w:rsid w:val="0F34DFD7"/>
    <w:rsid w:val="0F3EC6C0"/>
    <w:rsid w:val="0F41BC85"/>
    <w:rsid w:val="0F5C27CC"/>
    <w:rsid w:val="0F6F7409"/>
    <w:rsid w:val="0F89BE76"/>
    <w:rsid w:val="0FB14BD2"/>
    <w:rsid w:val="0FB4AFA2"/>
    <w:rsid w:val="0FCD885A"/>
    <w:rsid w:val="0FD6FD53"/>
    <w:rsid w:val="0FDADC96"/>
    <w:rsid w:val="10045280"/>
    <w:rsid w:val="10064A5D"/>
    <w:rsid w:val="100E9642"/>
    <w:rsid w:val="1041926E"/>
    <w:rsid w:val="104AEDD6"/>
    <w:rsid w:val="1095A98D"/>
    <w:rsid w:val="109BFF65"/>
    <w:rsid w:val="109C3F62"/>
    <w:rsid w:val="10A87085"/>
    <w:rsid w:val="10B83E47"/>
    <w:rsid w:val="10CD81AF"/>
    <w:rsid w:val="10D3B9FB"/>
    <w:rsid w:val="10D5B6CC"/>
    <w:rsid w:val="10FB8DC7"/>
    <w:rsid w:val="111F05DF"/>
    <w:rsid w:val="111F2141"/>
    <w:rsid w:val="11429DC5"/>
    <w:rsid w:val="1164D83E"/>
    <w:rsid w:val="117CBF94"/>
    <w:rsid w:val="118916A8"/>
    <w:rsid w:val="1192D25A"/>
    <w:rsid w:val="11B9DAA4"/>
    <w:rsid w:val="11BFF557"/>
    <w:rsid w:val="120DEEE8"/>
    <w:rsid w:val="1225F004"/>
    <w:rsid w:val="1226AD2D"/>
    <w:rsid w:val="123D3BF4"/>
    <w:rsid w:val="1245424B"/>
    <w:rsid w:val="125849EA"/>
    <w:rsid w:val="1283EBC7"/>
    <w:rsid w:val="1295991D"/>
    <w:rsid w:val="12B2DD4B"/>
    <w:rsid w:val="12BD12DF"/>
    <w:rsid w:val="12D7B0AB"/>
    <w:rsid w:val="1309F37E"/>
    <w:rsid w:val="131499BE"/>
    <w:rsid w:val="1317B67E"/>
    <w:rsid w:val="13227040"/>
    <w:rsid w:val="133F22D4"/>
    <w:rsid w:val="1348E381"/>
    <w:rsid w:val="134ECDD7"/>
    <w:rsid w:val="1363AD66"/>
    <w:rsid w:val="13677E39"/>
    <w:rsid w:val="13688C82"/>
    <w:rsid w:val="137DD801"/>
    <w:rsid w:val="13989695"/>
    <w:rsid w:val="13A3B13B"/>
    <w:rsid w:val="13AB0296"/>
    <w:rsid w:val="13B0E314"/>
    <w:rsid w:val="13E9B9D6"/>
    <w:rsid w:val="13F963BB"/>
    <w:rsid w:val="13FA0F49"/>
    <w:rsid w:val="13FD9180"/>
    <w:rsid w:val="1410D757"/>
    <w:rsid w:val="1415ED4A"/>
    <w:rsid w:val="141A486B"/>
    <w:rsid w:val="1429C8F1"/>
    <w:rsid w:val="145299A4"/>
    <w:rsid w:val="1470566D"/>
    <w:rsid w:val="147EDCBD"/>
    <w:rsid w:val="148E1663"/>
    <w:rsid w:val="1491DB05"/>
    <w:rsid w:val="1495558D"/>
    <w:rsid w:val="1496C17F"/>
    <w:rsid w:val="14AD0449"/>
    <w:rsid w:val="14BAA12E"/>
    <w:rsid w:val="14BF2253"/>
    <w:rsid w:val="14C0327D"/>
    <w:rsid w:val="14C97387"/>
    <w:rsid w:val="14CF495A"/>
    <w:rsid w:val="14E592DB"/>
    <w:rsid w:val="1518B79A"/>
    <w:rsid w:val="15567FB0"/>
    <w:rsid w:val="1560183F"/>
    <w:rsid w:val="1575E3C0"/>
    <w:rsid w:val="1587101D"/>
    <w:rsid w:val="15DF697D"/>
    <w:rsid w:val="15F0E465"/>
    <w:rsid w:val="15F5A15D"/>
    <w:rsid w:val="15FFE529"/>
    <w:rsid w:val="160BA6CD"/>
    <w:rsid w:val="1610043C"/>
    <w:rsid w:val="16500843"/>
    <w:rsid w:val="1654344B"/>
    <w:rsid w:val="1664F92C"/>
    <w:rsid w:val="1669E594"/>
    <w:rsid w:val="168AE63E"/>
    <w:rsid w:val="16A0AEA8"/>
    <w:rsid w:val="16B366A8"/>
    <w:rsid w:val="16B93932"/>
    <w:rsid w:val="16CF81FB"/>
    <w:rsid w:val="16D93437"/>
    <w:rsid w:val="16E071B6"/>
    <w:rsid w:val="16E09A63"/>
    <w:rsid w:val="16FA8968"/>
    <w:rsid w:val="17007A0B"/>
    <w:rsid w:val="1700C1ED"/>
    <w:rsid w:val="17046113"/>
    <w:rsid w:val="17101A29"/>
    <w:rsid w:val="1713CE5A"/>
    <w:rsid w:val="17163266"/>
    <w:rsid w:val="1718ECF8"/>
    <w:rsid w:val="171DF402"/>
    <w:rsid w:val="172AB270"/>
    <w:rsid w:val="17A42F06"/>
    <w:rsid w:val="17CA162C"/>
    <w:rsid w:val="17CBB7EA"/>
    <w:rsid w:val="17CC669D"/>
    <w:rsid w:val="180CBF79"/>
    <w:rsid w:val="181073FE"/>
    <w:rsid w:val="18245204"/>
    <w:rsid w:val="182772F5"/>
    <w:rsid w:val="182F2F85"/>
    <w:rsid w:val="183ACEF1"/>
    <w:rsid w:val="184F4C9D"/>
    <w:rsid w:val="1855A2A6"/>
    <w:rsid w:val="18629748"/>
    <w:rsid w:val="18644CE0"/>
    <w:rsid w:val="186C4B05"/>
    <w:rsid w:val="187B52C1"/>
    <w:rsid w:val="1882335D"/>
    <w:rsid w:val="189BA1EF"/>
    <w:rsid w:val="18A40FE1"/>
    <w:rsid w:val="18AAF506"/>
    <w:rsid w:val="18B6D66C"/>
    <w:rsid w:val="18C8B2F2"/>
    <w:rsid w:val="18CBD7A5"/>
    <w:rsid w:val="18D040BF"/>
    <w:rsid w:val="18D0C12F"/>
    <w:rsid w:val="18D583F5"/>
    <w:rsid w:val="18D67A9B"/>
    <w:rsid w:val="18EF505E"/>
    <w:rsid w:val="18F997E6"/>
    <w:rsid w:val="18FEFDD9"/>
    <w:rsid w:val="19098BD4"/>
    <w:rsid w:val="19146164"/>
    <w:rsid w:val="19192D5C"/>
    <w:rsid w:val="195C98EA"/>
    <w:rsid w:val="195EE344"/>
    <w:rsid w:val="19640E96"/>
    <w:rsid w:val="19730459"/>
    <w:rsid w:val="197B2111"/>
    <w:rsid w:val="19916D74"/>
    <w:rsid w:val="1998DFA4"/>
    <w:rsid w:val="19ADD0B3"/>
    <w:rsid w:val="19CE16C6"/>
    <w:rsid w:val="19D92747"/>
    <w:rsid w:val="19EEA957"/>
    <w:rsid w:val="19F0799D"/>
    <w:rsid w:val="19FBBA54"/>
    <w:rsid w:val="1A08BF0B"/>
    <w:rsid w:val="1A2656F2"/>
    <w:rsid w:val="1A3268E2"/>
    <w:rsid w:val="1A375218"/>
    <w:rsid w:val="1A4BAD5E"/>
    <w:rsid w:val="1A4FD8EA"/>
    <w:rsid w:val="1A54F40D"/>
    <w:rsid w:val="1A7E9DE1"/>
    <w:rsid w:val="1AD7C67E"/>
    <w:rsid w:val="1ADA6BDB"/>
    <w:rsid w:val="1ADDD25A"/>
    <w:rsid w:val="1B263B8B"/>
    <w:rsid w:val="1B4D2895"/>
    <w:rsid w:val="1B4EFD2A"/>
    <w:rsid w:val="1B57D8B4"/>
    <w:rsid w:val="1B7558CA"/>
    <w:rsid w:val="1B7E217A"/>
    <w:rsid w:val="1B7F9F9B"/>
    <w:rsid w:val="1B8329B0"/>
    <w:rsid w:val="1BA6191A"/>
    <w:rsid w:val="1BA69253"/>
    <w:rsid w:val="1BADCA0C"/>
    <w:rsid w:val="1BAFE85D"/>
    <w:rsid w:val="1BB9D347"/>
    <w:rsid w:val="1BC32162"/>
    <w:rsid w:val="1BC835F0"/>
    <w:rsid w:val="1BDD9DAD"/>
    <w:rsid w:val="1BDE8749"/>
    <w:rsid w:val="1C039DE9"/>
    <w:rsid w:val="1C047CB0"/>
    <w:rsid w:val="1C0D827D"/>
    <w:rsid w:val="1C11C350"/>
    <w:rsid w:val="1C141784"/>
    <w:rsid w:val="1C1AD6C0"/>
    <w:rsid w:val="1C4F678C"/>
    <w:rsid w:val="1C62AF09"/>
    <w:rsid w:val="1C691297"/>
    <w:rsid w:val="1C6E37C6"/>
    <w:rsid w:val="1C742BBB"/>
    <w:rsid w:val="1C7F774F"/>
    <w:rsid w:val="1C8229EC"/>
    <w:rsid w:val="1C95A29E"/>
    <w:rsid w:val="1C97A7F4"/>
    <w:rsid w:val="1C9E15ED"/>
    <w:rsid w:val="1C9EA7D0"/>
    <w:rsid w:val="1CBD1F8A"/>
    <w:rsid w:val="1CCD88C4"/>
    <w:rsid w:val="1CE0FA1C"/>
    <w:rsid w:val="1CE1B6FF"/>
    <w:rsid w:val="1CE59315"/>
    <w:rsid w:val="1CFDEC1F"/>
    <w:rsid w:val="1D0E426A"/>
    <w:rsid w:val="1D17D72A"/>
    <w:rsid w:val="1D261279"/>
    <w:rsid w:val="1D34B019"/>
    <w:rsid w:val="1D76C826"/>
    <w:rsid w:val="1D77386D"/>
    <w:rsid w:val="1D86D0C1"/>
    <w:rsid w:val="1D957755"/>
    <w:rsid w:val="1DB10723"/>
    <w:rsid w:val="1DB3DB55"/>
    <w:rsid w:val="1DC8BBBF"/>
    <w:rsid w:val="1DCA9E9D"/>
    <w:rsid w:val="1DD43133"/>
    <w:rsid w:val="1DE7B278"/>
    <w:rsid w:val="1DE8CA03"/>
    <w:rsid w:val="1E26A058"/>
    <w:rsid w:val="1E2C92BE"/>
    <w:rsid w:val="1E2FABA3"/>
    <w:rsid w:val="1E3657A2"/>
    <w:rsid w:val="1E5E064D"/>
    <w:rsid w:val="1E79CBF4"/>
    <w:rsid w:val="1E7B49D1"/>
    <w:rsid w:val="1E83BBC4"/>
    <w:rsid w:val="1E8F4064"/>
    <w:rsid w:val="1ED9BD8C"/>
    <w:rsid w:val="1EF2F879"/>
    <w:rsid w:val="1F0B50FE"/>
    <w:rsid w:val="1F15DACB"/>
    <w:rsid w:val="1F412D3D"/>
    <w:rsid w:val="1F7B3CEC"/>
    <w:rsid w:val="1F7FF0A1"/>
    <w:rsid w:val="1F92A106"/>
    <w:rsid w:val="1F92BA7D"/>
    <w:rsid w:val="1F964A09"/>
    <w:rsid w:val="1FC09EF4"/>
    <w:rsid w:val="1FFD0EC3"/>
    <w:rsid w:val="20114F58"/>
    <w:rsid w:val="201C45E5"/>
    <w:rsid w:val="2021145B"/>
    <w:rsid w:val="202F4524"/>
    <w:rsid w:val="20534C22"/>
    <w:rsid w:val="20649B16"/>
    <w:rsid w:val="207211EB"/>
    <w:rsid w:val="207D122C"/>
    <w:rsid w:val="20910524"/>
    <w:rsid w:val="20A5FB45"/>
    <w:rsid w:val="20A80A65"/>
    <w:rsid w:val="20D2B590"/>
    <w:rsid w:val="20F8B5BA"/>
    <w:rsid w:val="21166A6F"/>
    <w:rsid w:val="2117EA9A"/>
    <w:rsid w:val="21197E02"/>
    <w:rsid w:val="211BF498"/>
    <w:rsid w:val="211DD546"/>
    <w:rsid w:val="2137DF06"/>
    <w:rsid w:val="21696186"/>
    <w:rsid w:val="216AC87A"/>
    <w:rsid w:val="21882FCA"/>
    <w:rsid w:val="2196F49C"/>
    <w:rsid w:val="219937FF"/>
    <w:rsid w:val="21A2682C"/>
    <w:rsid w:val="21E86D4F"/>
    <w:rsid w:val="22071682"/>
    <w:rsid w:val="2213AA20"/>
    <w:rsid w:val="2229103F"/>
    <w:rsid w:val="22327FDE"/>
    <w:rsid w:val="2235DEE3"/>
    <w:rsid w:val="223AEFB7"/>
    <w:rsid w:val="225B5D6F"/>
    <w:rsid w:val="2260019F"/>
    <w:rsid w:val="2277BEDF"/>
    <w:rsid w:val="228DBF41"/>
    <w:rsid w:val="22E48D34"/>
    <w:rsid w:val="22E9F479"/>
    <w:rsid w:val="22EA2572"/>
    <w:rsid w:val="2300B964"/>
    <w:rsid w:val="230BA2B7"/>
    <w:rsid w:val="230D143F"/>
    <w:rsid w:val="2312DD95"/>
    <w:rsid w:val="2334E9F2"/>
    <w:rsid w:val="23441353"/>
    <w:rsid w:val="2398D1D5"/>
    <w:rsid w:val="23AA2C77"/>
    <w:rsid w:val="23BBB009"/>
    <w:rsid w:val="23E035A0"/>
    <w:rsid w:val="240DDE48"/>
    <w:rsid w:val="2422A399"/>
    <w:rsid w:val="2437363D"/>
    <w:rsid w:val="2439A3F7"/>
    <w:rsid w:val="2453F1CE"/>
    <w:rsid w:val="246C1577"/>
    <w:rsid w:val="247A05B8"/>
    <w:rsid w:val="24840DF4"/>
    <w:rsid w:val="248657BA"/>
    <w:rsid w:val="2486FBB3"/>
    <w:rsid w:val="24A2900C"/>
    <w:rsid w:val="24A79DF4"/>
    <w:rsid w:val="24B7E67E"/>
    <w:rsid w:val="24B8D997"/>
    <w:rsid w:val="24CC922F"/>
    <w:rsid w:val="24CDABDD"/>
    <w:rsid w:val="24E409EE"/>
    <w:rsid w:val="2510483D"/>
    <w:rsid w:val="25127480"/>
    <w:rsid w:val="251D7248"/>
    <w:rsid w:val="2545825C"/>
    <w:rsid w:val="2557EBCD"/>
    <w:rsid w:val="255858B3"/>
    <w:rsid w:val="2565D900"/>
    <w:rsid w:val="2570F3D4"/>
    <w:rsid w:val="257122CA"/>
    <w:rsid w:val="25831A0F"/>
    <w:rsid w:val="258C79BE"/>
    <w:rsid w:val="2599005C"/>
    <w:rsid w:val="25AE762C"/>
    <w:rsid w:val="25B55F13"/>
    <w:rsid w:val="25E7BD24"/>
    <w:rsid w:val="25F40E51"/>
    <w:rsid w:val="26131088"/>
    <w:rsid w:val="26285E92"/>
    <w:rsid w:val="2628E994"/>
    <w:rsid w:val="262E7B0D"/>
    <w:rsid w:val="26641D1D"/>
    <w:rsid w:val="266C2868"/>
    <w:rsid w:val="26798338"/>
    <w:rsid w:val="267CA5C0"/>
    <w:rsid w:val="26E5BD05"/>
    <w:rsid w:val="270DB629"/>
    <w:rsid w:val="27160DD2"/>
    <w:rsid w:val="272630E2"/>
    <w:rsid w:val="2729D899"/>
    <w:rsid w:val="27310142"/>
    <w:rsid w:val="27372252"/>
    <w:rsid w:val="27378613"/>
    <w:rsid w:val="27429424"/>
    <w:rsid w:val="27547798"/>
    <w:rsid w:val="275BFAD3"/>
    <w:rsid w:val="27736232"/>
    <w:rsid w:val="27B67B70"/>
    <w:rsid w:val="27BB498B"/>
    <w:rsid w:val="27CDD741"/>
    <w:rsid w:val="27E421E8"/>
    <w:rsid w:val="27F0E194"/>
    <w:rsid w:val="27F14223"/>
    <w:rsid w:val="27F6B7A3"/>
    <w:rsid w:val="280A9A2B"/>
    <w:rsid w:val="280DD6C5"/>
    <w:rsid w:val="2821B3C4"/>
    <w:rsid w:val="2828F4A3"/>
    <w:rsid w:val="2834619A"/>
    <w:rsid w:val="284103BF"/>
    <w:rsid w:val="28424198"/>
    <w:rsid w:val="287CBCE7"/>
    <w:rsid w:val="28868B96"/>
    <w:rsid w:val="28D8314D"/>
    <w:rsid w:val="28DE8044"/>
    <w:rsid w:val="28ECE1EE"/>
    <w:rsid w:val="28F3EB2D"/>
    <w:rsid w:val="291A95C8"/>
    <w:rsid w:val="29435F54"/>
    <w:rsid w:val="29479ADE"/>
    <w:rsid w:val="2952049E"/>
    <w:rsid w:val="296F681F"/>
    <w:rsid w:val="2987F6E6"/>
    <w:rsid w:val="298AEC8E"/>
    <w:rsid w:val="298B60DE"/>
    <w:rsid w:val="298F70D5"/>
    <w:rsid w:val="299EAB4A"/>
    <w:rsid w:val="29B89F98"/>
    <w:rsid w:val="29C3E802"/>
    <w:rsid w:val="29C47F2A"/>
    <w:rsid w:val="29CA74FC"/>
    <w:rsid w:val="29D175F9"/>
    <w:rsid w:val="29DA625C"/>
    <w:rsid w:val="29F77DBA"/>
    <w:rsid w:val="2A107FDE"/>
    <w:rsid w:val="2A10B708"/>
    <w:rsid w:val="2A4690DD"/>
    <w:rsid w:val="2A5337C4"/>
    <w:rsid w:val="2A845DEF"/>
    <w:rsid w:val="2A8FBDD1"/>
    <w:rsid w:val="2A9FE68A"/>
    <w:rsid w:val="2AACE57F"/>
    <w:rsid w:val="2AADF4A0"/>
    <w:rsid w:val="2ABD2475"/>
    <w:rsid w:val="2AC5EC28"/>
    <w:rsid w:val="2ACAC494"/>
    <w:rsid w:val="2B059850"/>
    <w:rsid w:val="2B05FBD6"/>
    <w:rsid w:val="2B15C9E6"/>
    <w:rsid w:val="2B63800C"/>
    <w:rsid w:val="2B69F780"/>
    <w:rsid w:val="2B712ED2"/>
    <w:rsid w:val="2B858544"/>
    <w:rsid w:val="2B86C1F6"/>
    <w:rsid w:val="2B90FD41"/>
    <w:rsid w:val="2BA52F65"/>
    <w:rsid w:val="2BB4877B"/>
    <w:rsid w:val="2BB51A8D"/>
    <w:rsid w:val="2BBB4AE5"/>
    <w:rsid w:val="2BC73438"/>
    <w:rsid w:val="2BC88EA2"/>
    <w:rsid w:val="2BCE3A1C"/>
    <w:rsid w:val="2BDA79CE"/>
    <w:rsid w:val="2BE79FF5"/>
    <w:rsid w:val="2BED867A"/>
    <w:rsid w:val="2C1DE1A2"/>
    <w:rsid w:val="2C1E0EC5"/>
    <w:rsid w:val="2C2420A8"/>
    <w:rsid w:val="2C28E91E"/>
    <w:rsid w:val="2C3A5EB3"/>
    <w:rsid w:val="2C4BB0F1"/>
    <w:rsid w:val="2C501A89"/>
    <w:rsid w:val="2C51043D"/>
    <w:rsid w:val="2C5BA1CF"/>
    <w:rsid w:val="2C5D259F"/>
    <w:rsid w:val="2C6B6B00"/>
    <w:rsid w:val="2C8A8068"/>
    <w:rsid w:val="2C8E2BEE"/>
    <w:rsid w:val="2C9282A8"/>
    <w:rsid w:val="2C9B824A"/>
    <w:rsid w:val="2CCD7AE7"/>
    <w:rsid w:val="2CCE8C72"/>
    <w:rsid w:val="2CF478AA"/>
    <w:rsid w:val="2D2477FC"/>
    <w:rsid w:val="2D249468"/>
    <w:rsid w:val="2D297ACC"/>
    <w:rsid w:val="2D798C5E"/>
    <w:rsid w:val="2D7A8C80"/>
    <w:rsid w:val="2D94B702"/>
    <w:rsid w:val="2D94DE2F"/>
    <w:rsid w:val="2DADFC3D"/>
    <w:rsid w:val="2DB1DC71"/>
    <w:rsid w:val="2DBFF343"/>
    <w:rsid w:val="2DE23394"/>
    <w:rsid w:val="2DEA9B32"/>
    <w:rsid w:val="2DFEF788"/>
    <w:rsid w:val="2E08E428"/>
    <w:rsid w:val="2E1CA628"/>
    <w:rsid w:val="2E216959"/>
    <w:rsid w:val="2E4C5DD6"/>
    <w:rsid w:val="2E5270C2"/>
    <w:rsid w:val="2E64BD78"/>
    <w:rsid w:val="2E715D64"/>
    <w:rsid w:val="2E8DB68D"/>
    <w:rsid w:val="2EA45D09"/>
    <w:rsid w:val="2EB4BBDE"/>
    <w:rsid w:val="2EB5932E"/>
    <w:rsid w:val="2EC0D7A6"/>
    <w:rsid w:val="2EE14BCE"/>
    <w:rsid w:val="2F025D82"/>
    <w:rsid w:val="2F16F419"/>
    <w:rsid w:val="2F2BA12C"/>
    <w:rsid w:val="2F2C4A5F"/>
    <w:rsid w:val="2F366B58"/>
    <w:rsid w:val="2F48B7FC"/>
    <w:rsid w:val="2F6C7E86"/>
    <w:rsid w:val="2F75BBFE"/>
    <w:rsid w:val="2F80A4E8"/>
    <w:rsid w:val="2F815822"/>
    <w:rsid w:val="2F876A58"/>
    <w:rsid w:val="2F900A65"/>
    <w:rsid w:val="2F9ED9E4"/>
    <w:rsid w:val="2FC73558"/>
    <w:rsid w:val="2FCD6974"/>
    <w:rsid w:val="2FE032FF"/>
    <w:rsid w:val="2FED51B0"/>
    <w:rsid w:val="2FFD2AAE"/>
    <w:rsid w:val="3019794A"/>
    <w:rsid w:val="3041F813"/>
    <w:rsid w:val="30443E86"/>
    <w:rsid w:val="3047B8E7"/>
    <w:rsid w:val="30593473"/>
    <w:rsid w:val="305C76B6"/>
    <w:rsid w:val="3062E115"/>
    <w:rsid w:val="306B6177"/>
    <w:rsid w:val="30ACB6AA"/>
    <w:rsid w:val="30D3F576"/>
    <w:rsid w:val="30E91649"/>
    <w:rsid w:val="30F55201"/>
    <w:rsid w:val="3115B21B"/>
    <w:rsid w:val="311FE510"/>
    <w:rsid w:val="31204C04"/>
    <w:rsid w:val="3122492F"/>
    <w:rsid w:val="312A5BB4"/>
    <w:rsid w:val="31377EE4"/>
    <w:rsid w:val="31389510"/>
    <w:rsid w:val="3144C639"/>
    <w:rsid w:val="31512536"/>
    <w:rsid w:val="315303CA"/>
    <w:rsid w:val="31655CCD"/>
    <w:rsid w:val="316966F2"/>
    <w:rsid w:val="3171F9CC"/>
    <w:rsid w:val="318549D4"/>
    <w:rsid w:val="318B62DA"/>
    <w:rsid w:val="3193ADE2"/>
    <w:rsid w:val="31A29E8B"/>
    <w:rsid w:val="31AFFFEF"/>
    <w:rsid w:val="31B1D15F"/>
    <w:rsid w:val="31BCBFC9"/>
    <w:rsid w:val="31CB01FE"/>
    <w:rsid w:val="31CB4BD7"/>
    <w:rsid w:val="31E28758"/>
    <w:rsid w:val="31E35ED6"/>
    <w:rsid w:val="31F9DFBB"/>
    <w:rsid w:val="32116E09"/>
    <w:rsid w:val="32190CB5"/>
    <w:rsid w:val="32337397"/>
    <w:rsid w:val="3253B3CB"/>
    <w:rsid w:val="325C96E3"/>
    <w:rsid w:val="3267107D"/>
    <w:rsid w:val="32708CB5"/>
    <w:rsid w:val="3276058D"/>
    <w:rsid w:val="328BF7B8"/>
    <w:rsid w:val="328EC998"/>
    <w:rsid w:val="32A8DFD8"/>
    <w:rsid w:val="32A8E428"/>
    <w:rsid w:val="32C0B373"/>
    <w:rsid w:val="32E65A7E"/>
    <w:rsid w:val="331271A6"/>
    <w:rsid w:val="3319DED5"/>
    <w:rsid w:val="332EB39A"/>
    <w:rsid w:val="333129C8"/>
    <w:rsid w:val="33394F33"/>
    <w:rsid w:val="3343A7C2"/>
    <w:rsid w:val="33508391"/>
    <w:rsid w:val="3358BE3B"/>
    <w:rsid w:val="335C2BAA"/>
    <w:rsid w:val="337D0277"/>
    <w:rsid w:val="33AD0982"/>
    <w:rsid w:val="33BD6DD1"/>
    <w:rsid w:val="33BE5FA5"/>
    <w:rsid w:val="33DC90AC"/>
    <w:rsid w:val="33E52197"/>
    <w:rsid w:val="33E53D55"/>
    <w:rsid w:val="34066913"/>
    <w:rsid w:val="341DA9E0"/>
    <w:rsid w:val="341DCB2B"/>
    <w:rsid w:val="34319C02"/>
    <w:rsid w:val="3444EA88"/>
    <w:rsid w:val="34486429"/>
    <w:rsid w:val="344BA547"/>
    <w:rsid w:val="346D5C67"/>
    <w:rsid w:val="347A0711"/>
    <w:rsid w:val="348EE684"/>
    <w:rsid w:val="3496B8EB"/>
    <w:rsid w:val="34BEC112"/>
    <w:rsid w:val="350B6C97"/>
    <w:rsid w:val="3520E64C"/>
    <w:rsid w:val="353211CC"/>
    <w:rsid w:val="353A9173"/>
    <w:rsid w:val="355047C7"/>
    <w:rsid w:val="35790ED7"/>
    <w:rsid w:val="359B44FE"/>
    <w:rsid w:val="35A40FCF"/>
    <w:rsid w:val="35B913BE"/>
    <w:rsid w:val="35CDB84A"/>
    <w:rsid w:val="35E0028D"/>
    <w:rsid w:val="35E7083A"/>
    <w:rsid w:val="35EBB4D9"/>
    <w:rsid w:val="361E694B"/>
    <w:rsid w:val="36476D03"/>
    <w:rsid w:val="366F9549"/>
    <w:rsid w:val="367A7003"/>
    <w:rsid w:val="368E945A"/>
    <w:rsid w:val="368FCC31"/>
    <w:rsid w:val="36A59A39"/>
    <w:rsid w:val="36B6FEB9"/>
    <w:rsid w:val="36BF6200"/>
    <w:rsid w:val="36C9BF07"/>
    <w:rsid w:val="36DF7A66"/>
    <w:rsid w:val="36E1A4CC"/>
    <w:rsid w:val="36E2BEBA"/>
    <w:rsid w:val="36F89E35"/>
    <w:rsid w:val="371969FE"/>
    <w:rsid w:val="37250B3E"/>
    <w:rsid w:val="37289DFC"/>
    <w:rsid w:val="3737F937"/>
    <w:rsid w:val="3740FB83"/>
    <w:rsid w:val="3754C021"/>
    <w:rsid w:val="378E9258"/>
    <w:rsid w:val="37AA8C77"/>
    <w:rsid w:val="37B5B573"/>
    <w:rsid w:val="37C09B35"/>
    <w:rsid w:val="37FDBDA2"/>
    <w:rsid w:val="3801A625"/>
    <w:rsid w:val="380ABB45"/>
    <w:rsid w:val="381EA1F9"/>
    <w:rsid w:val="38349E6A"/>
    <w:rsid w:val="38546CBF"/>
    <w:rsid w:val="385CCDCE"/>
    <w:rsid w:val="3860FB4E"/>
    <w:rsid w:val="3884E3B9"/>
    <w:rsid w:val="3889019E"/>
    <w:rsid w:val="38C20B61"/>
    <w:rsid w:val="38D4D6EF"/>
    <w:rsid w:val="38E0DB01"/>
    <w:rsid w:val="39010162"/>
    <w:rsid w:val="39591763"/>
    <w:rsid w:val="3973B10E"/>
    <w:rsid w:val="3979D46F"/>
    <w:rsid w:val="397DAA0A"/>
    <w:rsid w:val="397FCE6F"/>
    <w:rsid w:val="398454C9"/>
    <w:rsid w:val="3988F1A4"/>
    <w:rsid w:val="39A38675"/>
    <w:rsid w:val="39BB4DC3"/>
    <w:rsid w:val="39BB696B"/>
    <w:rsid w:val="39BCBD21"/>
    <w:rsid w:val="39C4A4FE"/>
    <w:rsid w:val="39D7E424"/>
    <w:rsid w:val="39F47553"/>
    <w:rsid w:val="3A06DC80"/>
    <w:rsid w:val="3A2FF0F9"/>
    <w:rsid w:val="3A39001E"/>
    <w:rsid w:val="3A3D54B8"/>
    <w:rsid w:val="3A4336B0"/>
    <w:rsid w:val="3A4F0BCD"/>
    <w:rsid w:val="3A512719"/>
    <w:rsid w:val="3A626282"/>
    <w:rsid w:val="3A6612C9"/>
    <w:rsid w:val="3A771301"/>
    <w:rsid w:val="3AABEB31"/>
    <w:rsid w:val="3ABF7881"/>
    <w:rsid w:val="3AC2C483"/>
    <w:rsid w:val="3AC7CD14"/>
    <w:rsid w:val="3AD2D782"/>
    <w:rsid w:val="3AE31A41"/>
    <w:rsid w:val="3AE9D575"/>
    <w:rsid w:val="3AF06191"/>
    <w:rsid w:val="3AFF2200"/>
    <w:rsid w:val="3B0D6500"/>
    <w:rsid w:val="3B1894E5"/>
    <w:rsid w:val="3B2269CA"/>
    <w:rsid w:val="3B2B63DA"/>
    <w:rsid w:val="3B3F168A"/>
    <w:rsid w:val="3B438CE8"/>
    <w:rsid w:val="3B736A70"/>
    <w:rsid w:val="3B7BEA00"/>
    <w:rsid w:val="3B7E34E4"/>
    <w:rsid w:val="3B814A92"/>
    <w:rsid w:val="3B81B2C8"/>
    <w:rsid w:val="3B870AB6"/>
    <w:rsid w:val="3B883162"/>
    <w:rsid w:val="3B972395"/>
    <w:rsid w:val="3BBF0772"/>
    <w:rsid w:val="3BC504D1"/>
    <w:rsid w:val="3BCAEE2F"/>
    <w:rsid w:val="3BCDEFE1"/>
    <w:rsid w:val="3BFAAF59"/>
    <w:rsid w:val="3C023031"/>
    <w:rsid w:val="3C1CC04B"/>
    <w:rsid w:val="3C24DFC9"/>
    <w:rsid w:val="3C2C9BB5"/>
    <w:rsid w:val="3C47E62F"/>
    <w:rsid w:val="3C62451C"/>
    <w:rsid w:val="3C6FC638"/>
    <w:rsid w:val="3C727C20"/>
    <w:rsid w:val="3C80653F"/>
    <w:rsid w:val="3CAC8F44"/>
    <w:rsid w:val="3CAF3510"/>
    <w:rsid w:val="3CBD7193"/>
    <w:rsid w:val="3CC50542"/>
    <w:rsid w:val="3CD3AB40"/>
    <w:rsid w:val="3CDE9974"/>
    <w:rsid w:val="3D0EB2D3"/>
    <w:rsid w:val="3D29CFD1"/>
    <w:rsid w:val="3D4EF2F5"/>
    <w:rsid w:val="3D6AB1AE"/>
    <w:rsid w:val="3D791CAB"/>
    <w:rsid w:val="3D79D373"/>
    <w:rsid w:val="3D8ABE43"/>
    <w:rsid w:val="3D938398"/>
    <w:rsid w:val="3D96B354"/>
    <w:rsid w:val="3D9B4127"/>
    <w:rsid w:val="3DA9C49A"/>
    <w:rsid w:val="3DB21FDD"/>
    <w:rsid w:val="3DBEE72C"/>
    <w:rsid w:val="3DC05F47"/>
    <w:rsid w:val="3DDE0CD8"/>
    <w:rsid w:val="3DF6F7A8"/>
    <w:rsid w:val="3E0A8DD4"/>
    <w:rsid w:val="3E0AE664"/>
    <w:rsid w:val="3E0CEF9C"/>
    <w:rsid w:val="3E2FDE59"/>
    <w:rsid w:val="3E30D867"/>
    <w:rsid w:val="3E4F3E6D"/>
    <w:rsid w:val="3E5463AD"/>
    <w:rsid w:val="3E63397A"/>
    <w:rsid w:val="3E634A29"/>
    <w:rsid w:val="3E6BC25A"/>
    <w:rsid w:val="3E6F3E2E"/>
    <w:rsid w:val="3E7BDC3F"/>
    <w:rsid w:val="3E855B01"/>
    <w:rsid w:val="3E860551"/>
    <w:rsid w:val="3E8D3AB7"/>
    <w:rsid w:val="3EB4C874"/>
    <w:rsid w:val="3EBFC0A9"/>
    <w:rsid w:val="3ED2D0E7"/>
    <w:rsid w:val="3EDC99A8"/>
    <w:rsid w:val="3EF32FC4"/>
    <w:rsid w:val="3EF7430B"/>
    <w:rsid w:val="3F24F437"/>
    <w:rsid w:val="3F3371B2"/>
    <w:rsid w:val="3F340871"/>
    <w:rsid w:val="3F486A22"/>
    <w:rsid w:val="3F5AA422"/>
    <w:rsid w:val="3F5E5BB8"/>
    <w:rsid w:val="3F6C18A0"/>
    <w:rsid w:val="3F7E619B"/>
    <w:rsid w:val="3F860A9F"/>
    <w:rsid w:val="3F91E89B"/>
    <w:rsid w:val="3F93D12D"/>
    <w:rsid w:val="3FA70381"/>
    <w:rsid w:val="3FADE1BC"/>
    <w:rsid w:val="3FBF1729"/>
    <w:rsid w:val="3FDA4CF9"/>
    <w:rsid w:val="3FDF4852"/>
    <w:rsid w:val="3FF69DA1"/>
    <w:rsid w:val="40026FF5"/>
    <w:rsid w:val="4012AD71"/>
    <w:rsid w:val="4021C113"/>
    <w:rsid w:val="40562698"/>
    <w:rsid w:val="4072D371"/>
    <w:rsid w:val="4079B17D"/>
    <w:rsid w:val="4085372E"/>
    <w:rsid w:val="40A65F62"/>
    <w:rsid w:val="40AC5248"/>
    <w:rsid w:val="40B4463D"/>
    <w:rsid w:val="40E80A7E"/>
    <w:rsid w:val="40FBFD49"/>
    <w:rsid w:val="4129FD13"/>
    <w:rsid w:val="412A25F4"/>
    <w:rsid w:val="414B34D8"/>
    <w:rsid w:val="4156C1E4"/>
    <w:rsid w:val="41742ED8"/>
    <w:rsid w:val="417DEA52"/>
    <w:rsid w:val="4189CD72"/>
    <w:rsid w:val="419D0AAD"/>
    <w:rsid w:val="41B19F93"/>
    <w:rsid w:val="41DE6376"/>
    <w:rsid w:val="41EB5B48"/>
    <w:rsid w:val="421B35F2"/>
    <w:rsid w:val="4223C5C9"/>
    <w:rsid w:val="423E66AC"/>
    <w:rsid w:val="4248E153"/>
    <w:rsid w:val="4254A6EC"/>
    <w:rsid w:val="4258914D"/>
    <w:rsid w:val="426769D9"/>
    <w:rsid w:val="426C4170"/>
    <w:rsid w:val="42C3768B"/>
    <w:rsid w:val="42C48383"/>
    <w:rsid w:val="42CC9BBB"/>
    <w:rsid w:val="42E42574"/>
    <w:rsid w:val="430787D5"/>
    <w:rsid w:val="432A9DEF"/>
    <w:rsid w:val="432B5878"/>
    <w:rsid w:val="432C7556"/>
    <w:rsid w:val="4342C218"/>
    <w:rsid w:val="4366AD44"/>
    <w:rsid w:val="43736460"/>
    <w:rsid w:val="437D166E"/>
    <w:rsid w:val="439A3D29"/>
    <w:rsid w:val="43BC398A"/>
    <w:rsid w:val="43BC8E28"/>
    <w:rsid w:val="43C628E4"/>
    <w:rsid w:val="4407F63E"/>
    <w:rsid w:val="440A5CFA"/>
    <w:rsid w:val="440AA2FF"/>
    <w:rsid w:val="441EEE4C"/>
    <w:rsid w:val="443BD167"/>
    <w:rsid w:val="4447704F"/>
    <w:rsid w:val="4464A6A7"/>
    <w:rsid w:val="446C2469"/>
    <w:rsid w:val="44772C3F"/>
    <w:rsid w:val="447D1314"/>
    <w:rsid w:val="4489FAD5"/>
    <w:rsid w:val="449A0E3A"/>
    <w:rsid w:val="44A1783E"/>
    <w:rsid w:val="44E4BC11"/>
    <w:rsid w:val="44FFB25F"/>
    <w:rsid w:val="451843BE"/>
    <w:rsid w:val="451A438E"/>
    <w:rsid w:val="4525A24B"/>
    <w:rsid w:val="455D3C84"/>
    <w:rsid w:val="459A0CD0"/>
    <w:rsid w:val="459AA7F0"/>
    <w:rsid w:val="459AEE21"/>
    <w:rsid w:val="45A06494"/>
    <w:rsid w:val="45A2F355"/>
    <w:rsid w:val="45ACFC68"/>
    <w:rsid w:val="45AF5D99"/>
    <w:rsid w:val="45E73BC5"/>
    <w:rsid w:val="460C0010"/>
    <w:rsid w:val="460C1B46"/>
    <w:rsid w:val="4610C445"/>
    <w:rsid w:val="461D204E"/>
    <w:rsid w:val="462FD4DD"/>
    <w:rsid w:val="4662B329"/>
    <w:rsid w:val="466845E3"/>
    <w:rsid w:val="4689D892"/>
    <w:rsid w:val="46BC971F"/>
    <w:rsid w:val="46D8B3F8"/>
    <w:rsid w:val="474827D7"/>
    <w:rsid w:val="47621D9D"/>
    <w:rsid w:val="4763E061"/>
    <w:rsid w:val="476DE537"/>
    <w:rsid w:val="47713EC8"/>
    <w:rsid w:val="47857062"/>
    <w:rsid w:val="479A4AC9"/>
    <w:rsid w:val="479FF376"/>
    <w:rsid w:val="47AD353A"/>
    <w:rsid w:val="47BBDF7F"/>
    <w:rsid w:val="47C6BEDB"/>
    <w:rsid w:val="47C9EC36"/>
    <w:rsid w:val="47D3EF80"/>
    <w:rsid w:val="47F01B34"/>
    <w:rsid w:val="47F8CC1A"/>
    <w:rsid w:val="48002BC7"/>
    <w:rsid w:val="48070630"/>
    <w:rsid w:val="4816BCB5"/>
    <w:rsid w:val="481DA1B3"/>
    <w:rsid w:val="482B95EF"/>
    <w:rsid w:val="483CF178"/>
    <w:rsid w:val="4841DECF"/>
    <w:rsid w:val="484825C1"/>
    <w:rsid w:val="48582479"/>
    <w:rsid w:val="485D5EF4"/>
    <w:rsid w:val="485D8B3E"/>
    <w:rsid w:val="4864AFC4"/>
    <w:rsid w:val="4865E552"/>
    <w:rsid w:val="48765A6D"/>
    <w:rsid w:val="4887CC2C"/>
    <w:rsid w:val="48992175"/>
    <w:rsid w:val="48AAD151"/>
    <w:rsid w:val="48AE05DF"/>
    <w:rsid w:val="48BF8B0E"/>
    <w:rsid w:val="48E00E21"/>
    <w:rsid w:val="48EDF14F"/>
    <w:rsid w:val="48F1B866"/>
    <w:rsid w:val="49051F4E"/>
    <w:rsid w:val="491FEB0E"/>
    <w:rsid w:val="4924A4F5"/>
    <w:rsid w:val="4938181F"/>
    <w:rsid w:val="493E6D19"/>
    <w:rsid w:val="494AF6B2"/>
    <w:rsid w:val="49560969"/>
    <w:rsid w:val="495788DD"/>
    <w:rsid w:val="498D08D4"/>
    <w:rsid w:val="498D1DDB"/>
    <w:rsid w:val="49979737"/>
    <w:rsid w:val="49C8DC15"/>
    <w:rsid w:val="49D9A8F9"/>
    <w:rsid w:val="49D9F9BF"/>
    <w:rsid w:val="49F07497"/>
    <w:rsid w:val="4A0A8B5F"/>
    <w:rsid w:val="4A0F039F"/>
    <w:rsid w:val="4A186444"/>
    <w:rsid w:val="4A1B2791"/>
    <w:rsid w:val="4A2126FE"/>
    <w:rsid w:val="4A2FF4F9"/>
    <w:rsid w:val="4A3B4D96"/>
    <w:rsid w:val="4A534A27"/>
    <w:rsid w:val="4A5B2FEC"/>
    <w:rsid w:val="4A6540D4"/>
    <w:rsid w:val="4A6F23B7"/>
    <w:rsid w:val="4A83BD38"/>
    <w:rsid w:val="4AC7723A"/>
    <w:rsid w:val="4ACC09A2"/>
    <w:rsid w:val="4ACE3D0C"/>
    <w:rsid w:val="4AFAF8BF"/>
    <w:rsid w:val="4B13B1EE"/>
    <w:rsid w:val="4B15593E"/>
    <w:rsid w:val="4B175563"/>
    <w:rsid w:val="4B2AFB1E"/>
    <w:rsid w:val="4B3F0098"/>
    <w:rsid w:val="4B4E67B9"/>
    <w:rsid w:val="4BB27B41"/>
    <w:rsid w:val="4BBF4C2B"/>
    <w:rsid w:val="4BC6E0D8"/>
    <w:rsid w:val="4BD60554"/>
    <w:rsid w:val="4BE12A7C"/>
    <w:rsid w:val="4BE47BA4"/>
    <w:rsid w:val="4C24A340"/>
    <w:rsid w:val="4C4B8B8E"/>
    <w:rsid w:val="4C4BD5F9"/>
    <w:rsid w:val="4C501322"/>
    <w:rsid w:val="4C6157BC"/>
    <w:rsid w:val="4C6D76F4"/>
    <w:rsid w:val="4CAA0073"/>
    <w:rsid w:val="4CB7CC33"/>
    <w:rsid w:val="4CD07A26"/>
    <w:rsid w:val="4CD423AE"/>
    <w:rsid w:val="4CDAC178"/>
    <w:rsid w:val="4D0BD094"/>
    <w:rsid w:val="4D16D459"/>
    <w:rsid w:val="4D28E6DF"/>
    <w:rsid w:val="4D3D17CF"/>
    <w:rsid w:val="4D4E49F6"/>
    <w:rsid w:val="4D57CBCE"/>
    <w:rsid w:val="4D5C458D"/>
    <w:rsid w:val="4D74AE9B"/>
    <w:rsid w:val="4D84C200"/>
    <w:rsid w:val="4D903DF7"/>
    <w:rsid w:val="4DBA57BC"/>
    <w:rsid w:val="4DDF252E"/>
    <w:rsid w:val="4DF5AD6D"/>
    <w:rsid w:val="4E0DE458"/>
    <w:rsid w:val="4E2B91BA"/>
    <w:rsid w:val="4E2D8B8F"/>
    <w:rsid w:val="4E2E56FE"/>
    <w:rsid w:val="4E3D4D61"/>
    <w:rsid w:val="4E598F32"/>
    <w:rsid w:val="4E86265F"/>
    <w:rsid w:val="4E891E23"/>
    <w:rsid w:val="4E943E01"/>
    <w:rsid w:val="4EA181E2"/>
    <w:rsid w:val="4EC337DD"/>
    <w:rsid w:val="4ED51964"/>
    <w:rsid w:val="4ED60E02"/>
    <w:rsid w:val="4ED757BE"/>
    <w:rsid w:val="4EE58703"/>
    <w:rsid w:val="4EF79F7D"/>
    <w:rsid w:val="4EF8AEAC"/>
    <w:rsid w:val="4F0B2703"/>
    <w:rsid w:val="4F0D7D6A"/>
    <w:rsid w:val="4F0F2450"/>
    <w:rsid w:val="4F3E1C87"/>
    <w:rsid w:val="4F469918"/>
    <w:rsid w:val="4F4E6189"/>
    <w:rsid w:val="4F503ECF"/>
    <w:rsid w:val="4F53ABF5"/>
    <w:rsid w:val="4F57BDB6"/>
    <w:rsid w:val="4F6E3A2E"/>
    <w:rsid w:val="4F7F0074"/>
    <w:rsid w:val="4F921703"/>
    <w:rsid w:val="4F97814E"/>
    <w:rsid w:val="4FBE8E65"/>
    <w:rsid w:val="4FEDEF8D"/>
    <w:rsid w:val="4FEFFD18"/>
    <w:rsid w:val="4FFFFDFE"/>
    <w:rsid w:val="50046591"/>
    <w:rsid w:val="500BAAC1"/>
    <w:rsid w:val="500F0D54"/>
    <w:rsid w:val="506FAF27"/>
    <w:rsid w:val="50834EDB"/>
    <w:rsid w:val="508FEAE9"/>
    <w:rsid w:val="509DC359"/>
    <w:rsid w:val="50BC8058"/>
    <w:rsid w:val="50F3F658"/>
    <w:rsid w:val="50FFAF5C"/>
    <w:rsid w:val="51033AFE"/>
    <w:rsid w:val="51099B4D"/>
    <w:rsid w:val="5112881D"/>
    <w:rsid w:val="5119EE06"/>
    <w:rsid w:val="511E994B"/>
    <w:rsid w:val="5138B80E"/>
    <w:rsid w:val="515C1B74"/>
    <w:rsid w:val="51683E12"/>
    <w:rsid w:val="517B4EF4"/>
    <w:rsid w:val="5188FC81"/>
    <w:rsid w:val="5198EA52"/>
    <w:rsid w:val="51A8F416"/>
    <w:rsid w:val="51AF5EFC"/>
    <w:rsid w:val="51AFDF70"/>
    <w:rsid w:val="51E18136"/>
    <w:rsid w:val="51E5A38D"/>
    <w:rsid w:val="51E7EA63"/>
    <w:rsid w:val="51EE937A"/>
    <w:rsid w:val="52040D31"/>
    <w:rsid w:val="520995F7"/>
    <w:rsid w:val="5235D785"/>
    <w:rsid w:val="52799EBE"/>
    <w:rsid w:val="527A135B"/>
    <w:rsid w:val="5282D2F6"/>
    <w:rsid w:val="529A7080"/>
    <w:rsid w:val="529D0C4F"/>
    <w:rsid w:val="52A6ADDF"/>
    <w:rsid w:val="52B59492"/>
    <w:rsid w:val="52CF681D"/>
    <w:rsid w:val="52F09CB2"/>
    <w:rsid w:val="52F7A649"/>
    <w:rsid w:val="53000B4D"/>
    <w:rsid w:val="53167800"/>
    <w:rsid w:val="531CF58D"/>
    <w:rsid w:val="53261787"/>
    <w:rsid w:val="5327B8A9"/>
    <w:rsid w:val="5346AA36"/>
    <w:rsid w:val="534A3BFA"/>
    <w:rsid w:val="534DFEB5"/>
    <w:rsid w:val="536636E1"/>
    <w:rsid w:val="53729D88"/>
    <w:rsid w:val="53953B44"/>
    <w:rsid w:val="5399D4B2"/>
    <w:rsid w:val="53A03C0F"/>
    <w:rsid w:val="53ABA2C9"/>
    <w:rsid w:val="53B27A39"/>
    <w:rsid w:val="53BFBEF4"/>
    <w:rsid w:val="53C39BD0"/>
    <w:rsid w:val="53DB0D48"/>
    <w:rsid w:val="53EFB557"/>
    <w:rsid w:val="53FD9184"/>
    <w:rsid w:val="540648A4"/>
    <w:rsid w:val="54066A41"/>
    <w:rsid w:val="540F7291"/>
    <w:rsid w:val="5412493D"/>
    <w:rsid w:val="5426E20E"/>
    <w:rsid w:val="54331B06"/>
    <w:rsid w:val="5438F7CB"/>
    <w:rsid w:val="54465D02"/>
    <w:rsid w:val="544F2295"/>
    <w:rsid w:val="54617661"/>
    <w:rsid w:val="5468D9D2"/>
    <w:rsid w:val="5482D269"/>
    <w:rsid w:val="5494D415"/>
    <w:rsid w:val="54C4142B"/>
    <w:rsid w:val="54D2D93A"/>
    <w:rsid w:val="55083596"/>
    <w:rsid w:val="5522D14C"/>
    <w:rsid w:val="552448D5"/>
    <w:rsid w:val="55399D87"/>
    <w:rsid w:val="553C4AC2"/>
    <w:rsid w:val="554F2858"/>
    <w:rsid w:val="5563DC1D"/>
    <w:rsid w:val="55742D80"/>
    <w:rsid w:val="55779A0C"/>
    <w:rsid w:val="5579D463"/>
    <w:rsid w:val="558770D4"/>
    <w:rsid w:val="5597A196"/>
    <w:rsid w:val="55A5A706"/>
    <w:rsid w:val="55C00334"/>
    <w:rsid w:val="55CAA7A2"/>
    <w:rsid w:val="55D0FE80"/>
    <w:rsid w:val="55D1B55A"/>
    <w:rsid w:val="55E03CA2"/>
    <w:rsid w:val="55E459FE"/>
    <w:rsid w:val="56071258"/>
    <w:rsid w:val="560797E7"/>
    <w:rsid w:val="563BC4A6"/>
    <w:rsid w:val="565DD50A"/>
    <w:rsid w:val="565E1F01"/>
    <w:rsid w:val="566DA2E6"/>
    <w:rsid w:val="5679C5C9"/>
    <w:rsid w:val="567AAAA3"/>
    <w:rsid w:val="56915D29"/>
    <w:rsid w:val="56B01321"/>
    <w:rsid w:val="56B2B7B4"/>
    <w:rsid w:val="56B4A004"/>
    <w:rsid w:val="56B63374"/>
    <w:rsid w:val="56C31906"/>
    <w:rsid w:val="56DFE469"/>
    <w:rsid w:val="56E0B190"/>
    <w:rsid w:val="56FF9B63"/>
    <w:rsid w:val="5701DEFB"/>
    <w:rsid w:val="5705A27C"/>
    <w:rsid w:val="571A538E"/>
    <w:rsid w:val="573BC83D"/>
    <w:rsid w:val="5740E847"/>
    <w:rsid w:val="574CF214"/>
    <w:rsid w:val="575FEA9E"/>
    <w:rsid w:val="5768A651"/>
    <w:rsid w:val="577757B6"/>
    <w:rsid w:val="579003D3"/>
    <w:rsid w:val="57A02E02"/>
    <w:rsid w:val="57A84070"/>
    <w:rsid w:val="57AA6524"/>
    <w:rsid w:val="57AEBD30"/>
    <w:rsid w:val="57B722B1"/>
    <w:rsid w:val="57BCE24D"/>
    <w:rsid w:val="57BFEFC3"/>
    <w:rsid w:val="57E0EC14"/>
    <w:rsid w:val="57E692A5"/>
    <w:rsid w:val="58149E15"/>
    <w:rsid w:val="582AD7A2"/>
    <w:rsid w:val="582D6DA4"/>
    <w:rsid w:val="582F5E44"/>
    <w:rsid w:val="58386C01"/>
    <w:rsid w:val="584138B4"/>
    <w:rsid w:val="5844D1DD"/>
    <w:rsid w:val="584973AA"/>
    <w:rsid w:val="585C72C6"/>
    <w:rsid w:val="585ED8F2"/>
    <w:rsid w:val="5862FFCD"/>
    <w:rsid w:val="5864152E"/>
    <w:rsid w:val="5872A42F"/>
    <w:rsid w:val="587CC1D7"/>
    <w:rsid w:val="58B7A4E7"/>
    <w:rsid w:val="58CA7885"/>
    <w:rsid w:val="58D41598"/>
    <w:rsid w:val="58D7FE03"/>
    <w:rsid w:val="590CEBC1"/>
    <w:rsid w:val="591A5AE9"/>
    <w:rsid w:val="591B73E0"/>
    <w:rsid w:val="591BF22B"/>
    <w:rsid w:val="5945B29D"/>
    <w:rsid w:val="59527917"/>
    <w:rsid w:val="5952D0B6"/>
    <w:rsid w:val="595925E5"/>
    <w:rsid w:val="59684348"/>
    <w:rsid w:val="59688D95"/>
    <w:rsid w:val="5981CE4C"/>
    <w:rsid w:val="5995972F"/>
    <w:rsid w:val="59AC4033"/>
    <w:rsid w:val="59C821AB"/>
    <w:rsid w:val="59E55EE7"/>
    <w:rsid w:val="59EDEC61"/>
    <w:rsid w:val="5A003EA6"/>
    <w:rsid w:val="5A1369D8"/>
    <w:rsid w:val="5A2B46DD"/>
    <w:rsid w:val="5A304ECB"/>
    <w:rsid w:val="5A4553F1"/>
    <w:rsid w:val="5A4C3779"/>
    <w:rsid w:val="5A5345FE"/>
    <w:rsid w:val="5A6505C9"/>
    <w:rsid w:val="5A670099"/>
    <w:rsid w:val="5A68E2B5"/>
    <w:rsid w:val="5A8237B9"/>
    <w:rsid w:val="5AAC2792"/>
    <w:rsid w:val="5AB6605A"/>
    <w:rsid w:val="5AC4D1E6"/>
    <w:rsid w:val="5AD55893"/>
    <w:rsid w:val="5ADC8ED8"/>
    <w:rsid w:val="5AE84676"/>
    <w:rsid w:val="5AFDFE84"/>
    <w:rsid w:val="5B0CC029"/>
    <w:rsid w:val="5B1C24BB"/>
    <w:rsid w:val="5B2CEA7F"/>
    <w:rsid w:val="5B2E4320"/>
    <w:rsid w:val="5B3736D3"/>
    <w:rsid w:val="5B38E377"/>
    <w:rsid w:val="5B4247C2"/>
    <w:rsid w:val="5B56F16F"/>
    <w:rsid w:val="5B6A09E6"/>
    <w:rsid w:val="5BA58CB8"/>
    <w:rsid w:val="5BADAEE9"/>
    <w:rsid w:val="5BB5B960"/>
    <w:rsid w:val="5BD2E31C"/>
    <w:rsid w:val="5C05B1E9"/>
    <w:rsid w:val="5C216A3F"/>
    <w:rsid w:val="5C3759BA"/>
    <w:rsid w:val="5C5AAF9C"/>
    <w:rsid w:val="5C61E0BE"/>
    <w:rsid w:val="5C664470"/>
    <w:rsid w:val="5C6D362C"/>
    <w:rsid w:val="5C82430C"/>
    <w:rsid w:val="5C9EDB6D"/>
    <w:rsid w:val="5CAAE765"/>
    <w:rsid w:val="5CAF4A8D"/>
    <w:rsid w:val="5CC13569"/>
    <w:rsid w:val="5CC4B047"/>
    <w:rsid w:val="5CC4F723"/>
    <w:rsid w:val="5CC71C4D"/>
    <w:rsid w:val="5D033CA1"/>
    <w:rsid w:val="5D12EF0D"/>
    <w:rsid w:val="5D6D6674"/>
    <w:rsid w:val="5D746AC2"/>
    <w:rsid w:val="5D784CEA"/>
    <w:rsid w:val="5D85C8FC"/>
    <w:rsid w:val="5D864D2C"/>
    <w:rsid w:val="5D8A9CE5"/>
    <w:rsid w:val="5D92F12D"/>
    <w:rsid w:val="5D9327AC"/>
    <w:rsid w:val="5DB765BA"/>
    <w:rsid w:val="5DC35C60"/>
    <w:rsid w:val="5DC689BE"/>
    <w:rsid w:val="5DED8197"/>
    <w:rsid w:val="5DFD7FF5"/>
    <w:rsid w:val="5E150FB3"/>
    <w:rsid w:val="5E18855A"/>
    <w:rsid w:val="5E27A577"/>
    <w:rsid w:val="5E28E045"/>
    <w:rsid w:val="5E2BE4D6"/>
    <w:rsid w:val="5E3CAB11"/>
    <w:rsid w:val="5E4D815C"/>
    <w:rsid w:val="5E79A820"/>
    <w:rsid w:val="5E8F245E"/>
    <w:rsid w:val="5EA576AF"/>
    <w:rsid w:val="5EAC2BB4"/>
    <w:rsid w:val="5EAFBCA8"/>
    <w:rsid w:val="5EB1D3C0"/>
    <w:rsid w:val="5EC2B3E6"/>
    <w:rsid w:val="5EC7BB67"/>
    <w:rsid w:val="5ED0D73C"/>
    <w:rsid w:val="5EF6D2B1"/>
    <w:rsid w:val="5EFF60E8"/>
    <w:rsid w:val="5F22089F"/>
    <w:rsid w:val="5F453D3C"/>
    <w:rsid w:val="5F4631FA"/>
    <w:rsid w:val="5F77BEEF"/>
    <w:rsid w:val="5F925811"/>
    <w:rsid w:val="5FA03CF5"/>
    <w:rsid w:val="5FA378F6"/>
    <w:rsid w:val="5FAA7601"/>
    <w:rsid w:val="5FB776D3"/>
    <w:rsid w:val="5FC5BD5C"/>
    <w:rsid w:val="5FD23CB3"/>
    <w:rsid w:val="5FD8DFC6"/>
    <w:rsid w:val="5FDDACF5"/>
    <w:rsid w:val="5FED7FA3"/>
    <w:rsid w:val="600E9230"/>
    <w:rsid w:val="602E102C"/>
    <w:rsid w:val="6033AFAF"/>
    <w:rsid w:val="6046E75E"/>
    <w:rsid w:val="60471DB9"/>
    <w:rsid w:val="6074ADA5"/>
    <w:rsid w:val="607930E7"/>
    <w:rsid w:val="6091A973"/>
    <w:rsid w:val="609DCD34"/>
    <w:rsid w:val="60A670AB"/>
    <w:rsid w:val="60A7E75C"/>
    <w:rsid w:val="60C6A787"/>
    <w:rsid w:val="60DDF312"/>
    <w:rsid w:val="60E365CE"/>
    <w:rsid w:val="60F1FE59"/>
    <w:rsid w:val="6101275C"/>
    <w:rsid w:val="610BE08B"/>
    <w:rsid w:val="6124C463"/>
    <w:rsid w:val="613C2992"/>
    <w:rsid w:val="61560DB8"/>
    <w:rsid w:val="6184D475"/>
    <w:rsid w:val="6186F666"/>
    <w:rsid w:val="618A360F"/>
    <w:rsid w:val="61A7FDA6"/>
    <w:rsid w:val="61BDEC40"/>
    <w:rsid w:val="61C76869"/>
    <w:rsid w:val="61E8523D"/>
    <w:rsid w:val="62315368"/>
    <w:rsid w:val="62421BCF"/>
    <w:rsid w:val="624AEE8A"/>
    <w:rsid w:val="6263D055"/>
    <w:rsid w:val="6275D926"/>
    <w:rsid w:val="6291AA52"/>
    <w:rsid w:val="62B4FAF7"/>
    <w:rsid w:val="62BE4981"/>
    <w:rsid w:val="62C4FBAB"/>
    <w:rsid w:val="62D536CA"/>
    <w:rsid w:val="62D65695"/>
    <w:rsid w:val="62E84254"/>
    <w:rsid w:val="62EF2E9E"/>
    <w:rsid w:val="62FED4F3"/>
    <w:rsid w:val="6309C777"/>
    <w:rsid w:val="631D5C46"/>
    <w:rsid w:val="6346D4C8"/>
    <w:rsid w:val="634AAAE2"/>
    <w:rsid w:val="634B782D"/>
    <w:rsid w:val="637F434A"/>
    <w:rsid w:val="63A03E51"/>
    <w:rsid w:val="63AFA704"/>
    <w:rsid w:val="63BF7837"/>
    <w:rsid w:val="63DDDF57"/>
    <w:rsid w:val="63E057AE"/>
    <w:rsid w:val="63EFAD3C"/>
    <w:rsid w:val="63EFF565"/>
    <w:rsid w:val="63F10FFD"/>
    <w:rsid w:val="63F5C8C2"/>
    <w:rsid w:val="6401100F"/>
    <w:rsid w:val="641DCB5C"/>
    <w:rsid w:val="6437CCA4"/>
    <w:rsid w:val="644C873C"/>
    <w:rsid w:val="6454DCF2"/>
    <w:rsid w:val="6493A161"/>
    <w:rsid w:val="6499273E"/>
    <w:rsid w:val="649FEDE6"/>
    <w:rsid w:val="64C27D2C"/>
    <w:rsid w:val="64D3A261"/>
    <w:rsid w:val="64D9F957"/>
    <w:rsid w:val="650CDD91"/>
    <w:rsid w:val="652163BA"/>
    <w:rsid w:val="6541C434"/>
    <w:rsid w:val="654ED7DE"/>
    <w:rsid w:val="6552F457"/>
    <w:rsid w:val="65867E51"/>
    <w:rsid w:val="658D3FE5"/>
    <w:rsid w:val="659AFF41"/>
    <w:rsid w:val="65B86589"/>
    <w:rsid w:val="65D30893"/>
    <w:rsid w:val="65D77500"/>
    <w:rsid w:val="65DC15B3"/>
    <w:rsid w:val="65E41338"/>
    <w:rsid w:val="661656BE"/>
    <w:rsid w:val="661DBC72"/>
    <w:rsid w:val="662C019E"/>
    <w:rsid w:val="66320382"/>
    <w:rsid w:val="6634D900"/>
    <w:rsid w:val="6635F76D"/>
    <w:rsid w:val="6646C4D4"/>
    <w:rsid w:val="6655A9FC"/>
    <w:rsid w:val="665B4A4E"/>
    <w:rsid w:val="6668ED87"/>
    <w:rsid w:val="66748CCB"/>
    <w:rsid w:val="667EDDAD"/>
    <w:rsid w:val="668056FC"/>
    <w:rsid w:val="6683BFD2"/>
    <w:rsid w:val="668552F6"/>
    <w:rsid w:val="6690B38E"/>
    <w:rsid w:val="669628CC"/>
    <w:rsid w:val="66B80F61"/>
    <w:rsid w:val="66CC3E0B"/>
    <w:rsid w:val="66D111C1"/>
    <w:rsid w:val="66D8C672"/>
    <w:rsid w:val="66E6BA1B"/>
    <w:rsid w:val="66ED8B44"/>
    <w:rsid w:val="67061FF6"/>
    <w:rsid w:val="6716F0C8"/>
    <w:rsid w:val="671C0057"/>
    <w:rsid w:val="671C9535"/>
    <w:rsid w:val="67329C6D"/>
    <w:rsid w:val="6733A643"/>
    <w:rsid w:val="673B51DB"/>
    <w:rsid w:val="67484BE5"/>
    <w:rsid w:val="674BACE8"/>
    <w:rsid w:val="676F689A"/>
    <w:rsid w:val="678B6B1C"/>
    <w:rsid w:val="67969998"/>
    <w:rsid w:val="6796A7DC"/>
    <w:rsid w:val="67A5345B"/>
    <w:rsid w:val="67C8DE85"/>
    <w:rsid w:val="67D550FB"/>
    <w:rsid w:val="67E3B4F2"/>
    <w:rsid w:val="67E56F85"/>
    <w:rsid w:val="67F3EC9C"/>
    <w:rsid w:val="680606CA"/>
    <w:rsid w:val="682BFCBF"/>
    <w:rsid w:val="6831F5DA"/>
    <w:rsid w:val="685C311A"/>
    <w:rsid w:val="68709906"/>
    <w:rsid w:val="68837556"/>
    <w:rsid w:val="6883B38E"/>
    <w:rsid w:val="689064FC"/>
    <w:rsid w:val="68A910F7"/>
    <w:rsid w:val="68AA31B5"/>
    <w:rsid w:val="68B20ACF"/>
    <w:rsid w:val="68B2575D"/>
    <w:rsid w:val="68C77086"/>
    <w:rsid w:val="68D12941"/>
    <w:rsid w:val="68EC6943"/>
    <w:rsid w:val="692A1D5B"/>
    <w:rsid w:val="696F596F"/>
    <w:rsid w:val="696FA13D"/>
    <w:rsid w:val="698423B8"/>
    <w:rsid w:val="69931134"/>
    <w:rsid w:val="699B5B27"/>
    <w:rsid w:val="69C7676F"/>
    <w:rsid w:val="69D89ED3"/>
    <w:rsid w:val="69E0AF4F"/>
    <w:rsid w:val="69E4272F"/>
    <w:rsid w:val="69E7E0EB"/>
    <w:rsid w:val="69F6A21D"/>
    <w:rsid w:val="6A0A2968"/>
    <w:rsid w:val="6A26568B"/>
    <w:rsid w:val="6A2FC132"/>
    <w:rsid w:val="6A3F4039"/>
    <w:rsid w:val="6A57DEDF"/>
    <w:rsid w:val="6A62DF32"/>
    <w:rsid w:val="6A6CD63C"/>
    <w:rsid w:val="6A6D5355"/>
    <w:rsid w:val="6A74DDA8"/>
    <w:rsid w:val="6A7766F4"/>
    <w:rsid w:val="6A7F28D6"/>
    <w:rsid w:val="6A8EB618"/>
    <w:rsid w:val="6A9E74D4"/>
    <w:rsid w:val="6AA056F4"/>
    <w:rsid w:val="6AA62201"/>
    <w:rsid w:val="6AAEC55B"/>
    <w:rsid w:val="6AB81BEE"/>
    <w:rsid w:val="6ABF153B"/>
    <w:rsid w:val="6AC49881"/>
    <w:rsid w:val="6ACC5190"/>
    <w:rsid w:val="6AF711D8"/>
    <w:rsid w:val="6B0A9A18"/>
    <w:rsid w:val="6B0E1D75"/>
    <w:rsid w:val="6B13E9D6"/>
    <w:rsid w:val="6B2810B1"/>
    <w:rsid w:val="6B2EC744"/>
    <w:rsid w:val="6B42FFF5"/>
    <w:rsid w:val="6B496754"/>
    <w:rsid w:val="6B51952C"/>
    <w:rsid w:val="6B6B73D1"/>
    <w:rsid w:val="6B7FDDBE"/>
    <w:rsid w:val="6B9BF117"/>
    <w:rsid w:val="6B9C49EA"/>
    <w:rsid w:val="6BA07EDA"/>
    <w:rsid w:val="6BA1A340"/>
    <w:rsid w:val="6BA3899F"/>
    <w:rsid w:val="6BDA0C93"/>
    <w:rsid w:val="6BDE6B0B"/>
    <w:rsid w:val="6C290F48"/>
    <w:rsid w:val="6C48A8B0"/>
    <w:rsid w:val="6C4E927F"/>
    <w:rsid w:val="6C68639E"/>
    <w:rsid w:val="6C7FE751"/>
    <w:rsid w:val="6C82C475"/>
    <w:rsid w:val="6C8608C6"/>
    <w:rsid w:val="6C90FCF0"/>
    <w:rsid w:val="6CB53A77"/>
    <w:rsid w:val="6CB8060E"/>
    <w:rsid w:val="6CEA5262"/>
    <w:rsid w:val="6CEFB484"/>
    <w:rsid w:val="6CF23024"/>
    <w:rsid w:val="6CFFA8F4"/>
    <w:rsid w:val="6D127B37"/>
    <w:rsid w:val="6D2E57AA"/>
    <w:rsid w:val="6D3C0F06"/>
    <w:rsid w:val="6D42D23C"/>
    <w:rsid w:val="6D50DBF3"/>
    <w:rsid w:val="6D5782BA"/>
    <w:rsid w:val="6D6BAB56"/>
    <w:rsid w:val="6D6F41E4"/>
    <w:rsid w:val="6D824BF1"/>
    <w:rsid w:val="6D95AE83"/>
    <w:rsid w:val="6D9EDC0E"/>
    <w:rsid w:val="6E01AE2A"/>
    <w:rsid w:val="6E07690B"/>
    <w:rsid w:val="6E1F3639"/>
    <w:rsid w:val="6E2BF8EA"/>
    <w:rsid w:val="6E442041"/>
    <w:rsid w:val="6E58A511"/>
    <w:rsid w:val="6E700A4F"/>
    <w:rsid w:val="6E830996"/>
    <w:rsid w:val="6E84350B"/>
    <w:rsid w:val="6EA674D0"/>
    <w:rsid w:val="6EADF4DA"/>
    <w:rsid w:val="6EC79638"/>
    <w:rsid w:val="6ECB5F37"/>
    <w:rsid w:val="6EE9ED0F"/>
    <w:rsid w:val="6EF064CA"/>
    <w:rsid w:val="6EFE1366"/>
    <w:rsid w:val="6F272B53"/>
    <w:rsid w:val="6F2BA23F"/>
    <w:rsid w:val="6F33A647"/>
    <w:rsid w:val="6F366824"/>
    <w:rsid w:val="6F42BBD4"/>
    <w:rsid w:val="6F513967"/>
    <w:rsid w:val="6F86B27D"/>
    <w:rsid w:val="6F8914C8"/>
    <w:rsid w:val="6FA77FAD"/>
    <w:rsid w:val="6FBE3C50"/>
    <w:rsid w:val="6FC21019"/>
    <w:rsid w:val="6FD1B776"/>
    <w:rsid w:val="6FE4BC13"/>
    <w:rsid w:val="6FF05A17"/>
    <w:rsid w:val="7011E266"/>
    <w:rsid w:val="7024BCAF"/>
    <w:rsid w:val="70266948"/>
    <w:rsid w:val="70472EEE"/>
    <w:rsid w:val="70509D82"/>
    <w:rsid w:val="706F0F9E"/>
    <w:rsid w:val="70732F5B"/>
    <w:rsid w:val="707ED1AD"/>
    <w:rsid w:val="7080F116"/>
    <w:rsid w:val="7094DDC0"/>
    <w:rsid w:val="70B9BDB0"/>
    <w:rsid w:val="70BDCEA0"/>
    <w:rsid w:val="70BE6F4D"/>
    <w:rsid w:val="70C0879A"/>
    <w:rsid w:val="70D6FD5E"/>
    <w:rsid w:val="70E30A77"/>
    <w:rsid w:val="70FC2B82"/>
    <w:rsid w:val="71058759"/>
    <w:rsid w:val="7109EF17"/>
    <w:rsid w:val="710B0A9B"/>
    <w:rsid w:val="711C1086"/>
    <w:rsid w:val="71659C94"/>
    <w:rsid w:val="716FACF8"/>
    <w:rsid w:val="71721CF1"/>
    <w:rsid w:val="7173AC70"/>
    <w:rsid w:val="7185DD72"/>
    <w:rsid w:val="718F74D8"/>
    <w:rsid w:val="719A7724"/>
    <w:rsid w:val="71CA66E9"/>
    <w:rsid w:val="71D315F7"/>
    <w:rsid w:val="71DCB7BB"/>
    <w:rsid w:val="71DE6E8A"/>
    <w:rsid w:val="71DF7848"/>
    <w:rsid w:val="71FCA054"/>
    <w:rsid w:val="71FE704D"/>
    <w:rsid w:val="721A0CB6"/>
    <w:rsid w:val="721F8707"/>
    <w:rsid w:val="7229BF6B"/>
    <w:rsid w:val="7272A9A3"/>
    <w:rsid w:val="7277844A"/>
    <w:rsid w:val="727A518C"/>
    <w:rsid w:val="72B283CB"/>
    <w:rsid w:val="72B824B8"/>
    <w:rsid w:val="72C1DB54"/>
    <w:rsid w:val="72CD4202"/>
    <w:rsid w:val="72DDE673"/>
    <w:rsid w:val="72EECDE6"/>
    <w:rsid w:val="7318FBF5"/>
    <w:rsid w:val="7342694D"/>
    <w:rsid w:val="735583A4"/>
    <w:rsid w:val="735E53CC"/>
    <w:rsid w:val="7360A5CA"/>
    <w:rsid w:val="7382BB8D"/>
    <w:rsid w:val="739D8400"/>
    <w:rsid w:val="73A569CC"/>
    <w:rsid w:val="73BEE722"/>
    <w:rsid w:val="73BF1EEA"/>
    <w:rsid w:val="73CD2F6E"/>
    <w:rsid w:val="73D8748F"/>
    <w:rsid w:val="7401636F"/>
    <w:rsid w:val="74062E08"/>
    <w:rsid w:val="74075C69"/>
    <w:rsid w:val="7411E053"/>
    <w:rsid w:val="74136352"/>
    <w:rsid w:val="74182959"/>
    <w:rsid w:val="7437E7D5"/>
    <w:rsid w:val="743C2DE2"/>
    <w:rsid w:val="744C46BD"/>
    <w:rsid w:val="744E19D1"/>
    <w:rsid w:val="7456B7C6"/>
    <w:rsid w:val="74607098"/>
    <w:rsid w:val="7464E41B"/>
    <w:rsid w:val="74672D9B"/>
    <w:rsid w:val="7474C986"/>
    <w:rsid w:val="7493FEC5"/>
    <w:rsid w:val="749ADA0D"/>
    <w:rsid w:val="74A2662A"/>
    <w:rsid w:val="74AB1304"/>
    <w:rsid w:val="74CF497D"/>
    <w:rsid w:val="75005CCE"/>
    <w:rsid w:val="75039721"/>
    <w:rsid w:val="750A9073"/>
    <w:rsid w:val="75134DD2"/>
    <w:rsid w:val="753C71F7"/>
    <w:rsid w:val="7542A528"/>
    <w:rsid w:val="7556F42A"/>
    <w:rsid w:val="758330AF"/>
    <w:rsid w:val="75A298E6"/>
    <w:rsid w:val="75AB180D"/>
    <w:rsid w:val="75B2952E"/>
    <w:rsid w:val="75BF1BC6"/>
    <w:rsid w:val="75D0A7D8"/>
    <w:rsid w:val="75EA3D26"/>
    <w:rsid w:val="75EDFC90"/>
    <w:rsid w:val="75EF9768"/>
    <w:rsid w:val="76081EBC"/>
    <w:rsid w:val="761FD52A"/>
    <w:rsid w:val="762E2395"/>
    <w:rsid w:val="763F3A98"/>
    <w:rsid w:val="7643C3DC"/>
    <w:rsid w:val="7668126C"/>
    <w:rsid w:val="769EC159"/>
    <w:rsid w:val="76ACD76F"/>
    <w:rsid w:val="76BD51C0"/>
    <w:rsid w:val="76D4A3AF"/>
    <w:rsid w:val="76E033A4"/>
    <w:rsid w:val="7701C36E"/>
    <w:rsid w:val="770777A5"/>
    <w:rsid w:val="7718E5AD"/>
    <w:rsid w:val="77480131"/>
    <w:rsid w:val="774C95DF"/>
    <w:rsid w:val="7751FA70"/>
    <w:rsid w:val="775A23D1"/>
    <w:rsid w:val="7767C2BB"/>
    <w:rsid w:val="776B183F"/>
    <w:rsid w:val="778505BD"/>
    <w:rsid w:val="77EA603C"/>
    <w:rsid w:val="7800535B"/>
    <w:rsid w:val="78322915"/>
    <w:rsid w:val="7845438D"/>
    <w:rsid w:val="78506406"/>
    <w:rsid w:val="78572400"/>
    <w:rsid w:val="7857D9E5"/>
    <w:rsid w:val="789C8105"/>
    <w:rsid w:val="78A1417F"/>
    <w:rsid w:val="78A80A01"/>
    <w:rsid w:val="78A80CC9"/>
    <w:rsid w:val="78A9EA68"/>
    <w:rsid w:val="78AE353D"/>
    <w:rsid w:val="78C74C7E"/>
    <w:rsid w:val="78C9BBF3"/>
    <w:rsid w:val="78D31346"/>
    <w:rsid w:val="78FE6A10"/>
    <w:rsid w:val="790DF1D3"/>
    <w:rsid w:val="792557D8"/>
    <w:rsid w:val="79423C31"/>
    <w:rsid w:val="7949BA0B"/>
    <w:rsid w:val="795D135E"/>
    <w:rsid w:val="7964FC8F"/>
    <w:rsid w:val="79676F22"/>
    <w:rsid w:val="798B13F1"/>
    <w:rsid w:val="798BDF4C"/>
    <w:rsid w:val="79A1F284"/>
    <w:rsid w:val="79C6FEC1"/>
    <w:rsid w:val="79C89D11"/>
    <w:rsid w:val="79E03B3C"/>
    <w:rsid w:val="7A228736"/>
    <w:rsid w:val="7A2A033D"/>
    <w:rsid w:val="7A2C3F7C"/>
    <w:rsid w:val="7A32CD5C"/>
    <w:rsid w:val="7A4D7F12"/>
    <w:rsid w:val="7A5F3AB7"/>
    <w:rsid w:val="7A7A47D3"/>
    <w:rsid w:val="7A9ECEA2"/>
    <w:rsid w:val="7AA17CE3"/>
    <w:rsid w:val="7ABB7119"/>
    <w:rsid w:val="7AC8AC51"/>
    <w:rsid w:val="7AE390B4"/>
    <w:rsid w:val="7AE83C5E"/>
    <w:rsid w:val="7B1A62F2"/>
    <w:rsid w:val="7B3987EA"/>
    <w:rsid w:val="7B4E7033"/>
    <w:rsid w:val="7B67E593"/>
    <w:rsid w:val="7B87E0FC"/>
    <w:rsid w:val="7BA3532C"/>
    <w:rsid w:val="7BAF7D7E"/>
    <w:rsid w:val="7BC3F627"/>
    <w:rsid w:val="7BFF7E0E"/>
    <w:rsid w:val="7C13B65C"/>
    <w:rsid w:val="7C20CA3A"/>
    <w:rsid w:val="7C2C2661"/>
    <w:rsid w:val="7C33E521"/>
    <w:rsid w:val="7C513C45"/>
    <w:rsid w:val="7C59750A"/>
    <w:rsid w:val="7C5FF81F"/>
    <w:rsid w:val="7C76C5F1"/>
    <w:rsid w:val="7C93ED3B"/>
    <w:rsid w:val="7CA1649F"/>
    <w:rsid w:val="7CB62DA2"/>
    <w:rsid w:val="7CBC7934"/>
    <w:rsid w:val="7CC1DC11"/>
    <w:rsid w:val="7CDADC5E"/>
    <w:rsid w:val="7CE7488D"/>
    <w:rsid w:val="7CE9C272"/>
    <w:rsid w:val="7CFB99E3"/>
    <w:rsid w:val="7D12EC48"/>
    <w:rsid w:val="7D13FF51"/>
    <w:rsid w:val="7D1C2CAE"/>
    <w:rsid w:val="7D72D6BE"/>
    <w:rsid w:val="7D74506C"/>
    <w:rsid w:val="7D747C83"/>
    <w:rsid w:val="7D8BFD25"/>
    <w:rsid w:val="7D905CD0"/>
    <w:rsid w:val="7DB97DFC"/>
    <w:rsid w:val="7DBACD44"/>
    <w:rsid w:val="7DCDFE76"/>
    <w:rsid w:val="7DD1B82E"/>
    <w:rsid w:val="7DD52477"/>
    <w:rsid w:val="7DDA41A8"/>
    <w:rsid w:val="7DE2799D"/>
    <w:rsid w:val="7DEEF3D1"/>
    <w:rsid w:val="7DEFFA84"/>
    <w:rsid w:val="7E0C50E2"/>
    <w:rsid w:val="7E1D87AC"/>
    <w:rsid w:val="7E2D7ECA"/>
    <w:rsid w:val="7E43C209"/>
    <w:rsid w:val="7E48656A"/>
    <w:rsid w:val="7E49A69E"/>
    <w:rsid w:val="7E4FFD8C"/>
    <w:rsid w:val="7E5286CA"/>
    <w:rsid w:val="7E586E3B"/>
    <w:rsid w:val="7E6CB0A0"/>
    <w:rsid w:val="7E70F1ED"/>
    <w:rsid w:val="7E7239A2"/>
    <w:rsid w:val="7E7B00C1"/>
    <w:rsid w:val="7E879021"/>
    <w:rsid w:val="7E89C4E9"/>
    <w:rsid w:val="7E8ABE35"/>
    <w:rsid w:val="7E90D79C"/>
    <w:rsid w:val="7E9331CF"/>
    <w:rsid w:val="7E9DFE07"/>
    <w:rsid w:val="7EA2F5CA"/>
    <w:rsid w:val="7EB8521A"/>
    <w:rsid w:val="7EB8F78F"/>
    <w:rsid w:val="7ED5821F"/>
    <w:rsid w:val="7F669E1C"/>
    <w:rsid w:val="7F6DE320"/>
    <w:rsid w:val="7F97C7A7"/>
    <w:rsid w:val="7FA13686"/>
    <w:rsid w:val="7FAD970F"/>
    <w:rsid w:val="7FAF0E6C"/>
    <w:rsid w:val="7FC04126"/>
    <w:rsid w:val="7FC2DB9D"/>
    <w:rsid w:val="7FC7FBE9"/>
    <w:rsid w:val="7FCB8336"/>
    <w:rsid w:val="7FE19076"/>
    <w:rsid w:val="7FF95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35F54"/>
  <w15:chartTrackingRefBased/>
  <w15:docId w15:val="{A745AECD-A134-45C5-A7CD-BD00ED50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466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uiPriority w:val="9"/>
    <w:unhideWhenUsed/>
    <w:qFormat/>
    <w:rsid w:val="432C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uiPriority w:val="9"/>
    <w:unhideWhenUsed/>
    <w:qFormat/>
    <w:rsid w:val="432C75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uiPriority w:val="9"/>
    <w:unhideWhenUsed/>
    <w:qFormat/>
    <w:rsid w:val="432C7556"/>
    <w:pPr>
      <w:keepNext/>
      <w:keepLines/>
      <w:spacing w:before="80" w:after="40"/>
      <w:outlineLvl w:val="3"/>
    </w:pPr>
    <w:rPr>
      <w:rFonts w:eastAsiaTheme="majorEastAsia"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432C7556"/>
    <w:pPr>
      <w:ind w:left="720"/>
      <w:contextualSpacing/>
    </w:pPr>
  </w:style>
  <w:style w:type="paragraph" w:customStyle="1" w:styleId="NormalFirst">
    <w:name w:val="Normal_First"/>
    <w:uiPriority w:val="1"/>
    <w:qFormat/>
    <w:rsid w:val="432C7556"/>
    <w:pPr>
      <w:spacing w:line="360" w:lineRule="auto"/>
      <w:jc w:val="both"/>
    </w:pPr>
    <w:rPr>
      <w:rFonts w:eastAsiaTheme="minorEastAsia"/>
      <w:sz w:val="20"/>
      <w:szCs w:val="20"/>
    </w:rPr>
  </w:style>
  <w:style w:type="character" w:styleId="Hyperlink">
    <w:name w:val="Hyperlink"/>
    <w:basedOn w:val="Standaardalinea-lettertype"/>
    <w:uiPriority w:val="99"/>
    <w:unhideWhenUsed/>
    <w:rsid w:val="5BD2E31C"/>
    <w:rPr>
      <w:color w:val="467886"/>
      <w:u w:val="single"/>
    </w:rPr>
  </w:style>
  <w:style w:type="paragraph" w:styleId="Tekstopmerking">
    <w:name w:val="annotation text"/>
    <w:link w:val="TekstopmerkingChar"/>
    <w:uiPriority w:val="99"/>
    <w:semiHidden/>
    <w:unhideWhenUsed/>
    <w:rsid w:val="432C7556"/>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link w:val="KoptekstChar"/>
    <w:uiPriority w:val="99"/>
    <w:unhideWhenUsed/>
    <w:rsid w:val="432C75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2CB1"/>
  </w:style>
  <w:style w:type="paragraph" w:styleId="Voettekst">
    <w:name w:val="footer"/>
    <w:link w:val="VoettekstChar"/>
    <w:uiPriority w:val="99"/>
    <w:unhideWhenUsed/>
    <w:rsid w:val="432C75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CB1"/>
  </w:style>
  <w:style w:type="paragraph" w:styleId="Voetnoottekst">
    <w:name w:val="footnote text"/>
    <w:link w:val="VoetnoottekstChar"/>
    <w:uiPriority w:val="99"/>
    <w:semiHidden/>
    <w:unhideWhenUsed/>
    <w:rsid w:val="432C75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2CB1"/>
    <w:rPr>
      <w:sz w:val="20"/>
      <w:szCs w:val="20"/>
    </w:rPr>
  </w:style>
  <w:style w:type="character" w:styleId="Voetnootmarkering">
    <w:name w:val="footnote reference"/>
    <w:basedOn w:val="Standaardalinea-lettertype"/>
    <w:uiPriority w:val="99"/>
    <w:semiHidden/>
    <w:unhideWhenUsed/>
    <w:rsid w:val="00CE2CB1"/>
    <w:rPr>
      <w:vertAlign w:val="superscript"/>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unhideWhenUsed/>
    <w:rsid w:val="0036663D"/>
    <w:pPr>
      <w:spacing w:before="100" w:beforeAutospacing="1" w:after="100" w:afterAutospacing="1" w:line="240" w:lineRule="auto"/>
    </w:pPr>
    <w:rPr>
      <w:rFonts w:ascii="Times New Roman" w:eastAsia="Times New Roman" w:hAnsi="Times New Roman" w:cs="Times New Roman"/>
      <w:lang w:eastAsia="nl-NL"/>
    </w:rPr>
  </w:style>
  <w:style w:type="character" w:styleId="Intensievebenadrukking">
    <w:name w:val="Intense Emphasis"/>
    <w:basedOn w:val="Standaardalinea-lettertype"/>
    <w:uiPriority w:val="21"/>
    <w:qFormat/>
    <w:rsid w:val="00E44663"/>
    <w:rPr>
      <w:i/>
      <w:iCs/>
      <w:color w:val="156082" w:themeColor="accent1"/>
    </w:rPr>
  </w:style>
  <w:style w:type="character" w:customStyle="1" w:styleId="Kop1Char">
    <w:name w:val="Kop 1 Char"/>
    <w:basedOn w:val="Standaardalinea-lettertype"/>
    <w:link w:val="Kop1"/>
    <w:uiPriority w:val="9"/>
    <w:rsid w:val="00E4466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rekenkamer-almere/" TargetMode="External"/><Relationship Id="rId2" Type="http://schemas.openxmlformats.org/officeDocument/2006/relationships/customXml" Target="../customXml/item2.xml"/><Relationship Id="rId16" Type="http://schemas.openxmlformats.org/officeDocument/2006/relationships/hyperlink" Target="https://raadvanalmere.nl/page/rekenkam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umentwijzer.raadvanalmere.nl/app/document?url=https:%2F%2Fapi.notubiz.nl%2Fdocument%2F14406707%2F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wijzer.raadvanalmere.nl/app/document?url=https:%2F%2Fapi.notubiz.nl%2Fdocument%2F16627624%2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document" ma:contentTypeID="0x0101003D2D5BBF4075164BAA1964755F8451BF002C5E6C81E598EF448D0C03AD0901271D" ma:contentTypeVersion="5" ma:contentTypeDescription="" ma:contentTypeScope="" ma:versionID="2cf0969ce85f3f76ce784dd2c4157de6">
  <xsd:schema xmlns:xsd="http://www.w3.org/2001/XMLSchema" xmlns:xs="http://www.w3.org/2001/XMLSchema" xmlns:p="http://schemas.microsoft.com/office/2006/metadata/properties" xmlns:ns1="http://schemas.microsoft.com/sharepoint/v3" xmlns:ns2="e1f914b6-a544-4516-8258-dce33e67d544" xmlns:ns3="69f1df8b-eac4-4a97-aff4-2f769a2b6ad1" targetNamespace="http://schemas.microsoft.com/office/2006/metadata/properties" ma:root="true" ma:fieldsID="498f045b5b9bef8fc546e3d627e709f3" ns1:_="" ns2:_="" ns3:_="">
    <xsd:import namespace="http://schemas.microsoft.com/sharepoint/v3"/>
    <xsd:import namespace="e1f914b6-a544-4516-8258-dce33e67d544"/>
    <xsd:import namespace="69f1df8b-eac4-4a97-aff4-2f769a2b6ad1"/>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1:DocumentSetDescription" minOccurs="0"/>
                <xsd:element ref="ns2:Dossi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3f710e6c-734c-45a7-a8c8-174631b4aa62}" ma:internalName="TaxCatchAll" ma:showField="CatchAllData" ma:web="d9c2842d-d0b6-4b37-ab10-0b1ca3346ea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f710e6c-734c-45a7-a8c8-174631b4aa62}" ma:internalName="TaxCatchAllLabel" ma:readOnly="true" ma:showField="CatchAllDataLabel" ma:web="d9c2842d-d0b6-4b37-ab10-0b1ca3346eae">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69f1df8b-eac4-4a97-aff4-2f769a2b6ad1"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tatus xmlns="e1f914b6-a544-4516-8258-dce33e67d544">Concept</Documentstatus>
    <Kopie xmlns="e1f914b6-a544-4516-8258-dce33e67d544">false</Kopie>
    <Dossierstatus xmlns="e1f914b6-a544-4516-8258-dce33e67d544">In behandeling</Dossierstatus>
    <j7e7edac40694a75a14dc8a1f940b8b2 xmlns="69f1df8b-eac4-4a97-aff4-2f769a2b6ad1">
      <Terms xmlns="http://schemas.microsoft.com/office/infopath/2007/PartnerControls"/>
    </j7e7edac40694a75a14dc8a1f940b8b2>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DocumentSetDescription xmlns="http://schemas.microsoft.com/sharepoint/v3" xsi:nil="true"/>
    <TaxCatchAll xmlns="e1f914b6-a544-4516-8258-dce33e67d5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64fed88-3460-4323-80f9-15b2a3d3d26d" ContentTypeId="0x0101003D2D5BBF4075164BAA1964755F8451BF" PreviousValue="false"/>
</file>

<file path=customXml/itemProps1.xml><?xml version="1.0" encoding="utf-8"?>
<ds:datastoreItem xmlns:ds="http://schemas.openxmlformats.org/officeDocument/2006/customXml" ds:itemID="{694B7876-05C1-4950-A747-38BBB823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69f1df8b-eac4-4a97-aff4-2f769a2b6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6B36B-20E3-48FC-BBA1-A155E2036472}">
  <ds:schemaRefs>
    <ds:schemaRef ds:uri="http://schemas.microsoft.com/office/2006/metadata/properties"/>
    <ds:schemaRef ds:uri="http://schemas.microsoft.com/office/infopath/2007/PartnerControls"/>
    <ds:schemaRef ds:uri="e1f914b6-a544-4516-8258-dce33e67d544"/>
    <ds:schemaRef ds:uri="69f1df8b-eac4-4a97-aff4-2f769a2b6ad1"/>
    <ds:schemaRef ds:uri="http://schemas.microsoft.com/sharepoint/v3"/>
  </ds:schemaRefs>
</ds:datastoreItem>
</file>

<file path=customXml/itemProps3.xml><?xml version="1.0" encoding="utf-8"?>
<ds:datastoreItem xmlns:ds="http://schemas.openxmlformats.org/officeDocument/2006/customXml" ds:itemID="{3872AECF-B6A9-4613-B8BB-7F37373F1905}">
  <ds:schemaRefs>
    <ds:schemaRef ds:uri="http://schemas.microsoft.com/sharepoint/v3/contenttype/forms"/>
  </ds:schemaRefs>
</ds:datastoreItem>
</file>

<file path=customXml/itemProps4.xml><?xml version="1.0" encoding="utf-8"?>
<ds:datastoreItem xmlns:ds="http://schemas.openxmlformats.org/officeDocument/2006/customXml" ds:itemID="{AD07DFBC-4FD1-4BE1-B0E0-890BEEA7F7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2721</Words>
  <Characters>14970</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Dodeweerd M van (Marije)</dc:creator>
  <cp:keywords/>
  <dc:description/>
  <cp:lastModifiedBy>Baan L (Linda)</cp:lastModifiedBy>
  <cp:revision>4</cp:revision>
  <dcterms:created xsi:type="dcterms:W3CDTF">2026-05-27T11:50:00Z</dcterms:created>
  <dcterms:modified xsi:type="dcterms:W3CDTF">2026-05-27T11:55:00Z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0x0101003D2D5BBF4075164BAA1964755F8451BF002C5E6C81E598EF448D0C03AD0901271D</vt:lpwstr>
  </property>
  <property fmtid="{D5CDD505-2E9C-101B-9397-08002B2CF9AE}" pid="3" name="MediaServiceImageTags">
    <vt:lpwstr/>
  </property>
  <property fmtid="{D5CDD505-2E9C-101B-9397-08002B2CF9AE}" pid="4" name="Documenttypen">
    <vt:lpwstr/>
  </property>
  <property fmtid="{D5CDD505-2E9C-101B-9397-08002B2CF9AE}" pid="5" name="Passende Trefwoorden">
    <vt:lpwstr/>
  </property>
  <property fmtid="{D5CDD505-2E9C-101B-9397-08002B2CF9AE}" pid="6" name="Passende_x0020_Trefwoorden">
    <vt:lpwstr/>
  </property>
  <property fmtid="{D5CDD505-2E9C-101B-9397-08002B2CF9AE}" pid="7" name="lcf76f155ced4ddcb4097134ff3c332f">
    <vt:lpwstr/>
  </property>
</Properties>
</file>