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AE623" w14:textId="77777777" w:rsidR="00D263BA" w:rsidRPr="00BA7E20" w:rsidRDefault="00000000">
      <w:pPr>
        <w:pStyle w:val="Titel"/>
        <w:rPr>
          <w:lang w:val="nl-NL"/>
        </w:rPr>
      </w:pPr>
      <w:r w:rsidRPr="00BA7E20">
        <w:rPr>
          <w:lang w:val="nl-NL"/>
        </w:rPr>
        <w:t>Oefening</w:t>
      </w:r>
    </w:p>
    <w:p w14:paraId="3B9BAA00" w14:textId="77777777" w:rsidR="00D263BA" w:rsidRPr="00BA7E20" w:rsidRDefault="00D263BA">
      <w:pPr>
        <w:pStyle w:val="Titel2"/>
      </w:pPr>
    </w:p>
    <w:p w14:paraId="5DD5A14F" w14:textId="77777777" w:rsidR="00D263BA" w:rsidRPr="00BA7E20" w:rsidRDefault="00000000">
      <w:pPr>
        <w:pStyle w:val="Titel2"/>
      </w:pPr>
      <w:r w:rsidRPr="00BA7E20">
        <w:rPr>
          <w:rStyle w:val="Geen"/>
          <w:rFonts w:eastAsia="Arial Unicode MS" w:cs="Arial Unicode MS"/>
          <w:lang w:val="nl-NL"/>
        </w:rPr>
        <w:t>Doel</w:t>
      </w:r>
    </w:p>
    <w:p w14:paraId="679A2F56" w14:textId="77777777" w:rsidR="00D263BA" w:rsidRPr="00BA7E20" w:rsidRDefault="00000000">
      <w:pPr>
        <w:pStyle w:val="Hoofdtekst"/>
      </w:pPr>
      <w:r w:rsidRPr="00BA7E20">
        <w:rPr>
          <w:rStyle w:val="Geen"/>
          <w:lang w:val="nl-NL"/>
        </w:rPr>
        <w:t>Verkennen hoe de rekenkamer succesvol(</w:t>
      </w:r>
      <w:proofErr w:type="spellStart"/>
      <w:r w:rsidRPr="00BA7E20">
        <w:rPr>
          <w:rStyle w:val="Geen"/>
          <w:lang w:val="nl-NL"/>
        </w:rPr>
        <w:t>ler</w:t>
      </w:r>
      <w:proofErr w:type="spellEnd"/>
      <w:r w:rsidRPr="00BA7E20">
        <w:rPr>
          <w:rStyle w:val="Geen"/>
          <w:lang w:val="nl-NL"/>
        </w:rPr>
        <w:t>) kan worden gemaakt.</w:t>
      </w:r>
    </w:p>
    <w:p w14:paraId="2116D5B4" w14:textId="77777777" w:rsidR="00D263BA" w:rsidRPr="00BA7E20" w:rsidRDefault="00000000">
      <w:pPr>
        <w:pStyle w:val="Titel2"/>
      </w:pPr>
      <w:r w:rsidRPr="00BA7E20">
        <w:rPr>
          <w:rStyle w:val="Geen"/>
          <w:rFonts w:eastAsia="Arial Unicode MS" w:cs="Arial Unicode MS"/>
          <w:lang w:val="nl-NL"/>
        </w:rPr>
        <w:t>Wat</w:t>
      </w:r>
    </w:p>
    <w:p w14:paraId="04111D9B" w14:textId="77777777" w:rsidR="00D263BA" w:rsidRPr="00BA7E20" w:rsidRDefault="00000000">
      <w:pPr>
        <w:pStyle w:val="Hoofdtekst"/>
      </w:pPr>
      <w:r w:rsidRPr="00BA7E20">
        <w:rPr>
          <w:rStyle w:val="Geen"/>
          <w:lang w:val="nl-NL"/>
        </w:rPr>
        <w:t xml:space="preserve">Oefening. </w:t>
      </w:r>
    </w:p>
    <w:p w14:paraId="1FA9742A" w14:textId="77777777" w:rsidR="00D263BA" w:rsidRPr="00BA7E20" w:rsidRDefault="00000000">
      <w:pPr>
        <w:pStyle w:val="Titel2"/>
      </w:pPr>
      <w:r w:rsidRPr="00BA7E20">
        <w:rPr>
          <w:rFonts w:eastAsia="Arial Unicode MS" w:cs="Arial Unicode MS"/>
        </w:rPr>
        <w:t>Groepsgrootte</w:t>
      </w:r>
    </w:p>
    <w:p w14:paraId="42DA3338" w14:textId="77777777" w:rsidR="00D263BA" w:rsidRPr="00BA7E20" w:rsidRDefault="00000000">
      <w:pPr>
        <w:pStyle w:val="Hoofdtekst"/>
        <w:rPr>
          <w:sz w:val="20"/>
          <w:szCs w:val="20"/>
          <w:vertAlign w:val="superscript"/>
        </w:rPr>
      </w:pPr>
      <w:r w:rsidRPr="00BA7E20">
        <w:t>Maximaal 15 deelnemers.</w:t>
      </w:r>
    </w:p>
    <w:p w14:paraId="47EBBB84" w14:textId="77777777" w:rsidR="00D263BA" w:rsidRPr="00BA7E20" w:rsidRDefault="00000000">
      <w:pPr>
        <w:pStyle w:val="Titel2"/>
      </w:pPr>
      <w:r w:rsidRPr="00BA7E20">
        <w:rPr>
          <w:rFonts w:eastAsia="Arial Unicode MS" w:cs="Arial Unicode MS"/>
        </w:rPr>
        <w:t>Duur</w:t>
      </w:r>
    </w:p>
    <w:p w14:paraId="39859E6E" w14:textId="77777777" w:rsidR="00D263BA" w:rsidRPr="00BA7E20" w:rsidRDefault="00000000">
      <w:pPr>
        <w:pStyle w:val="Hoofdtekst"/>
      </w:pPr>
      <w:r w:rsidRPr="00BA7E20">
        <w:t xml:space="preserve">Circa 30 à </w:t>
      </w:r>
      <w:r w:rsidRPr="00BA7E20">
        <w:rPr>
          <w:rStyle w:val="Geen"/>
          <w:lang w:val="nl-NL"/>
        </w:rPr>
        <w:t>45 minuten</w:t>
      </w:r>
      <w:r w:rsidRPr="00BA7E20">
        <w:t>.</w:t>
      </w:r>
    </w:p>
    <w:p w14:paraId="561BB5E1" w14:textId="77777777" w:rsidR="00D263BA" w:rsidRPr="00BA7E20" w:rsidRDefault="00000000">
      <w:pPr>
        <w:pStyle w:val="Titel2"/>
      </w:pPr>
      <w:r w:rsidRPr="00BA7E20">
        <w:rPr>
          <w:rFonts w:eastAsia="Arial Unicode MS" w:cs="Arial Unicode MS"/>
        </w:rPr>
        <w:t>Hoe</w:t>
      </w:r>
    </w:p>
    <w:p w14:paraId="001D635E" w14:textId="2E506B55" w:rsidR="00D263BA" w:rsidRDefault="00000000">
      <w:pPr>
        <w:pStyle w:val="Hoofdtekst"/>
      </w:pPr>
      <w:r w:rsidRPr="00BA7E20">
        <w:t xml:space="preserve">Verkennen hoe rekenkamer en </w:t>
      </w:r>
      <w:r w:rsidR="004F4A8D">
        <w:t>volksvertegenwoordiging (raad/staten/AB)</w:t>
      </w:r>
      <w:r w:rsidRPr="00BA7E20">
        <w:t xml:space="preserve"> de rekenkamer succesvoller kunnen maken.</w:t>
      </w:r>
      <w:r w:rsidR="00FB40B8">
        <w:br/>
      </w:r>
    </w:p>
    <w:p w14:paraId="168E7B15" w14:textId="77777777" w:rsidR="00FB40B8" w:rsidRPr="00BA7E20" w:rsidRDefault="00FB40B8">
      <w:pPr>
        <w:pStyle w:val="Hoofdtekst"/>
      </w:pPr>
    </w:p>
    <w:p w14:paraId="0279AC79" w14:textId="77777777" w:rsidR="00D263BA" w:rsidRPr="00BA7E20" w:rsidRDefault="00000000">
      <w:pPr>
        <w:pStyle w:val="TitelWerkvorm"/>
        <w:rPr>
          <w:lang w:val="nl-NL"/>
        </w:rPr>
      </w:pPr>
      <w:r w:rsidRPr="00BA7E20">
        <w:rPr>
          <w:lang w:val="nl-NL"/>
        </w:rPr>
        <w:t>Optie B: Leuker kunnen we het wél maken. En makkelijker.</w:t>
      </w:r>
    </w:p>
    <w:p w14:paraId="10DA4E97" w14:textId="77777777" w:rsidR="00D263BA" w:rsidRPr="00BA7E20" w:rsidRDefault="00000000">
      <w:pPr>
        <w:pStyle w:val="Hoofdtekst"/>
      </w:pPr>
      <w:r w:rsidRPr="00BA7E20">
        <w:rPr>
          <w:rStyle w:val="Geen"/>
          <w:lang w:val="nl-NL"/>
        </w:rPr>
        <w:t>(Of: elk vooroordeel heeft z’n voordeel.)</w:t>
      </w:r>
    </w:p>
    <w:p w14:paraId="2205B44A" w14:textId="7F8BE013" w:rsidR="00D263BA" w:rsidRDefault="00000000">
      <w:pPr>
        <w:pStyle w:val="Hoofdtekst"/>
      </w:pPr>
      <w:r w:rsidRPr="00BA7E20">
        <w:t xml:space="preserve">De begeleider schetst een saai en negatief beeld van het rekenkamerwerk en waarom </w:t>
      </w:r>
      <w:r w:rsidR="004F4A8D">
        <w:t xml:space="preserve">volksvertegenwoordigers </w:t>
      </w:r>
      <w:r w:rsidRPr="00BA7E20">
        <w:t xml:space="preserve"> (en collegeleden en ambtenaren) vooral last van rekenkamers hebben. Bijvoorbeeld:</w:t>
      </w:r>
      <w:r w:rsidRPr="00BA7E20">
        <w:rPr>
          <w:rFonts w:ascii="Arial Unicode MS" w:hAnsi="Arial Unicode MS"/>
          <w:rtl/>
        </w:rPr>
        <w:t xml:space="preserve"> “</w:t>
      </w:r>
      <w:r w:rsidRPr="00BA7E20">
        <w:t xml:space="preserve">Rekenkamers zeuren alleen maar vanuit een ivoren toren dat beleid SMART moet zijn. Ze willen dat alles wordt vastgelegd in regels en protocollen en dat elk stapje in de uitvoering vastgelegd wordt in een dossier. Rekenkamers letten alleen maar naar op de centen en op wat nog niet goed genoeg ging. Ze overladen de </w:t>
      </w:r>
      <w:r w:rsidR="004F4A8D">
        <w:t>volksvertegenwoordiging</w:t>
      </w:r>
      <w:r w:rsidRPr="00BA7E20">
        <w:t xml:space="preserve"> met informatie waar d</w:t>
      </w:r>
      <w:r w:rsidR="004F4A8D">
        <w:t xml:space="preserve">ie </w:t>
      </w:r>
      <w:r w:rsidRPr="00BA7E20">
        <w:t xml:space="preserve">op dat moment vaak helemaal niet zit te wachten. En dat terwijl de </w:t>
      </w:r>
      <w:r w:rsidR="004F4A8D">
        <w:t>volksvertegenwoordiging</w:t>
      </w:r>
      <w:r w:rsidRPr="00BA7E20">
        <w:t xml:space="preserve"> het al zo druk heeft</w:t>
      </w:r>
      <w:r w:rsidRPr="00BA7E20">
        <w:rPr>
          <w:i/>
          <w:iCs/>
        </w:rPr>
        <w:t>.</w:t>
      </w:r>
      <w:r w:rsidRPr="00BA7E20">
        <w:t>”</w:t>
      </w:r>
    </w:p>
    <w:p w14:paraId="414FA46B" w14:textId="77777777" w:rsidR="00BA7E20" w:rsidRPr="00BA7E20" w:rsidRDefault="00BA7E20">
      <w:pPr>
        <w:pStyle w:val="Hoofdtekst"/>
      </w:pPr>
    </w:p>
    <w:p w14:paraId="4FBB7273" w14:textId="77777777" w:rsidR="00FB40B8" w:rsidRDefault="00FB40B8" w:rsidP="00FB40B8">
      <w:pPr>
        <w:pStyle w:val="Hoofdtekst"/>
        <w:ind w:left="242"/>
      </w:pPr>
    </w:p>
    <w:p w14:paraId="75F9F3EA" w14:textId="77777777" w:rsidR="00FB40B8" w:rsidRDefault="00FB40B8" w:rsidP="00FB40B8">
      <w:pPr>
        <w:pStyle w:val="Hoofdtekst"/>
        <w:ind w:left="242"/>
      </w:pPr>
    </w:p>
    <w:p w14:paraId="13A3EDC8" w14:textId="77777777" w:rsidR="00FB40B8" w:rsidRDefault="00FB40B8" w:rsidP="00FB40B8">
      <w:pPr>
        <w:pStyle w:val="Hoofdtekst"/>
        <w:ind w:left="242"/>
      </w:pPr>
    </w:p>
    <w:p w14:paraId="4FE22C5F" w14:textId="110F5105" w:rsidR="00D263BA" w:rsidRDefault="00000000">
      <w:pPr>
        <w:pStyle w:val="Hoofdtekst"/>
        <w:numPr>
          <w:ilvl w:val="0"/>
          <w:numId w:val="2"/>
        </w:numPr>
      </w:pPr>
      <w:r w:rsidRPr="00BA7E20">
        <w:t>Deelnemers vullen het beeld aan. Spelregel: je mag alleen vooroordelen of negatieve stereotypen roepen!</w:t>
      </w:r>
    </w:p>
    <w:p w14:paraId="0A0D6FAA" w14:textId="77777777" w:rsidR="00BA7E20" w:rsidRDefault="00BA7E20" w:rsidP="00FB40B8">
      <w:pPr>
        <w:pStyle w:val="Hoofdtekst"/>
      </w:pPr>
    </w:p>
    <w:p w14:paraId="32CD2486" w14:textId="38C8CA80" w:rsidR="00D263BA" w:rsidRPr="00BA7E20" w:rsidRDefault="00000000" w:rsidP="00BA7E20">
      <w:pPr>
        <w:pStyle w:val="Hoofdtekst"/>
        <w:numPr>
          <w:ilvl w:val="0"/>
          <w:numId w:val="2"/>
        </w:numPr>
      </w:pPr>
      <w:r w:rsidRPr="00BA7E20">
        <w:t>De begeleider clustert de vooroordelen (bijvoorbeeld: alles precies willen weten, oordelend, dor, cijfer-freaks, informatie-</w:t>
      </w:r>
      <w:proofErr w:type="spellStart"/>
      <w:r w:rsidRPr="00BA7E20">
        <w:t>overload</w:t>
      </w:r>
      <w:proofErr w:type="spellEnd"/>
      <w:r w:rsidRPr="00BA7E20">
        <w:t>, leidt tot meer verantwoording en dus bureaucratie) en laat deelnemers in subgroepen op elk cluster een positieve tegenreactie en vooral actie bedenken.</w:t>
      </w:r>
    </w:p>
    <w:p w14:paraId="55F14982" w14:textId="77777777" w:rsidR="00BA7E20" w:rsidRPr="00BA7E20" w:rsidRDefault="00BA7E20" w:rsidP="00BA7E20">
      <w:pPr>
        <w:pStyle w:val="Hoofdtekst"/>
        <w:ind w:left="242"/>
      </w:pPr>
    </w:p>
    <w:p w14:paraId="02FEE90C" w14:textId="4596E550" w:rsidR="00D263BA" w:rsidRDefault="00000000">
      <w:pPr>
        <w:pStyle w:val="Hoofdtekst"/>
        <w:numPr>
          <w:ilvl w:val="0"/>
          <w:numId w:val="2"/>
        </w:numPr>
      </w:pPr>
      <w:r w:rsidRPr="00BA7E20">
        <w:t xml:space="preserve">Je laat de deelnemers vervolgens per </w:t>
      </w:r>
      <w:proofErr w:type="spellStart"/>
      <w:r w:rsidRPr="00BA7E20">
        <w:t>subgroepje</w:t>
      </w:r>
      <w:proofErr w:type="spellEnd"/>
      <w:r w:rsidRPr="00BA7E20">
        <w:t xml:space="preserve"> een pitch houden over waarom een rekenkamerlid voor een </w:t>
      </w:r>
      <w:r w:rsidR="004F4A8D">
        <w:t>lid van raad/staten/AB</w:t>
      </w:r>
      <w:r w:rsidRPr="00BA7E20">
        <w:t xml:space="preserve"> </w:t>
      </w:r>
      <w:r w:rsidRPr="00BA7E20">
        <w:rPr>
          <w:rFonts w:ascii="Arial Unicode MS" w:hAnsi="Arial Unicode MS"/>
          <w:rtl/>
        </w:rPr>
        <w:t>‘</w:t>
      </w:r>
      <w:r w:rsidRPr="00BA7E20">
        <w:t xml:space="preserve">da </w:t>
      </w:r>
      <w:proofErr w:type="spellStart"/>
      <w:r w:rsidRPr="00BA7E20">
        <w:t>bomb</w:t>
      </w:r>
      <w:proofErr w:type="spellEnd"/>
      <w:r w:rsidRPr="00BA7E20">
        <w:rPr>
          <w:rFonts w:ascii="Arial Unicode MS" w:hAnsi="Arial Unicode MS"/>
          <w:rtl/>
        </w:rPr>
        <w:t xml:space="preserve">’ </w:t>
      </w:r>
      <w:r w:rsidRPr="00BA7E20">
        <w:t>is.</w:t>
      </w:r>
    </w:p>
    <w:p w14:paraId="300CDBED" w14:textId="77777777" w:rsidR="00BA7E20" w:rsidRPr="00BA7E20" w:rsidRDefault="00BA7E20" w:rsidP="00BA7E20">
      <w:pPr>
        <w:pStyle w:val="Hoofdtekst"/>
      </w:pPr>
    </w:p>
    <w:p w14:paraId="083F25F6" w14:textId="77777777" w:rsidR="00D263BA" w:rsidRPr="00BA7E20" w:rsidRDefault="00000000" w:rsidP="00BA7E20">
      <w:pPr>
        <w:pStyle w:val="Hoofdtekst"/>
        <w:jc w:val="right"/>
      </w:pPr>
      <w:r w:rsidRPr="00BA7E20">
        <w:rPr>
          <w:rStyle w:val="Geen"/>
          <w:lang w:val="nl-NL"/>
        </w:rPr>
        <w:t>(Vrij naar Ont-saai—en - Ron Weijmans, p. 95)</w:t>
      </w:r>
    </w:p>
    <w:sectPr w:rsidR="00D263BA" w:rsidRPr="00BA7E20">
      <w:headerReference w:type="default" r:id="rId7"/>
      <w:pgSz w:w="11900" w:h="16840"/>
      <w:pgMar w:top="1800" w:right="1440" w:bottom="1800" w:left="2200" w:header="1080" w:footer="10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2005E" w14:textId="77777777" w:rsidR="007005B2" w:rsidRDefault="007005B2">
      <w:r>
        <w:separator/>
      </w:r>
    </w:p>
  </w:endnote>
  <w:endnote w:type="continuationSeparator" w:id="0">
    <w:p w14:paraId="19AAC57A" w14:textId="77777777" w:rsidR="007005B2" w:rsidRDefault="0070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Regular">
    <w:altName w:val="Avenir Next"/>
    <w:panose1 w:val="020B0604020202020204"/>
    <w:charset w:val="00"/>
    <w:family w:val="swiss"/>
    <w:pitch w:val="variable"/>
    <w:sig w:usb0="8000002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venir Next Demi Bold">
    <w:panose1 w:val="020B07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DAC3D" w14:textId="77777777" w:rsidR="007005B2" w:rsidRDefault="007005B2">
      <w:r>
        <w:separator/>
      </w:r>
    </w:p>
  </w:footnote>
  <w:footnote w:type="continuationSeparator" w:id="0">
    <w:p w14:paraId="01520ABB" w14:textId="77777777" w:rsidR="007005B2" w:rsidRDefault="00700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46BD" w14:textId="5F58766B" w:rsidR="00D263BA" w:rsidRPr="00BA7E20" w:rsidRDefault="00BA7E20" w:rsidP="00BA7E20">
    <w:pPr>
      <w:pStyle w:val="Koptekst"/>
      <w:jc w:val="right"/>
    </w:pPr>
    <w:r>
      <w:rPr>
        <w:noProof/>
      </w:rPr>
      <w:drawing>
        <wp:inline distT="0" distB="0" distL="0" distR="0" wp14:anchorId="5FC3BED6" wp14:editId="22F9219B">
          <wp:extent cx="2656758" cy="668371"/>
          <wp:effectExtent l="0" t="0" r="0" b="5080"/>
          <wp:docPr id="380041655" name="Afbeelding 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41655" name="Afbeelding 2" descr="Afbeelding met Lettertype, logo, Graphics,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698100" cy="6787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132E7"/>
    <w:multiLevelType w:val="hybridMultilevel"/>
    <w:tmpl w:val="29B2E500"/>
    <w:styleLink w:val="Opsteken"/>
    <w:lvl w:ilvl="0" w:tplc="DCBCBFE8">
      <w:start w:val="1"/>
      <w:numFmt w:val="bullet"/>
      <w:lvlText w:val="•"/>
      <w:lvlJc w:val="left"/>
      <w:pPr>
        <w:ind w:left="24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1" w:tplc="9B8A9182">
      <w:start w:val="1"/>
      <w:numFmt w:val="bullet"/>
      <w:lvlText w:val="•"/>
      <w:lvlJc w:val="left"/>
      <w:pPr>
        <w:ind w:left="46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2" w:tplc="A8FEBF5A">
      <w:start w:val="1"/>
      <w:numFmt w:val="bullet"/>
      <w:lvlText w:val="•"/>
      <w:lvlJc w:val="left"/>
      <w:pPr>
        <w:ind w:left="68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3" w:tplc="614AE3D6">
      <w:start w:val="1"/>
      <w:numFmt w:val="bullet"/>
      <w:lvlText w:val="•"/>
      <w:lvlJc w:val="left"/>
      <w:pPr>
        <w:ind w:left="90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4" w:tplc="227C3E06">
      <w:start w:val="1"/>
      <w:numFmt w:val="bullet"/>
      <w:lvlText w:val="•"/>
      <w:lvlJc w:val="left"/>
      <w:pPr>
        <w:ind w:left="112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5" w:tplc="C582B57E">
      <w:start w:val="1"/>
      <w:numFmt w:val="bullet"/>
      <w:lvlText w:val="•"/>
      <w:lvlJc w:val="left"/>
      <w:pPr>
        <w:ind w:left="134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6" w:tplc="431258B8">
      <w:start w:val="1"/>
      <w:numFmt w:val="bullet"/>
      <w:lvlText w:val="•"/>
      <w:lvlJc w:val="left"/>
      <w:pPr>
        <w:ind w:left="156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7" w:tplc="1E7CEF90">
      <w:start w:val="1"/>
      <w:numFmt w:val="bullet"/>
      <w:lvlText w:val="•"/>
      <w:lvlJc w:val="left"/>
      <w:pPr>
        <w:ind w:left="178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8" w:tplc="FCAE2182">
      <w:start w:val="1"/>
      <w:numFmt w:val="bullet"/>
      <w:lvlText w:val="•"/>
      <w:lvlJc w:val="left"/>
      <w:pPr>
        <w:ind w:left="200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08A610C"/>
    <w:multiLevelType w:val="hybridMultilevel"/>
    <w:tmpl w:val="29B2E500"/>
    <w:numStyleLink w:val="Opsteken"/>
  </w:abstractNum>
  <w:num w:numId="1" w16cid:durableId="1579289138">
    <w:abstractNumId w:val="0"/>
  </w:num>
  <w:num w:numId="2" w16cid:durableId="484123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isplayBackgroundShape/>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3BA"/>
    <w:rsid w:val="004F4A8D"/>
    <w:rsid w:val="00587A0A"/>
    <w:rsid w:val="007005B2"/>
    <w:rsid w:val="008D24AA"/>
    <w:rsid w:val="009641A4"/>
    <w:rsid w:val="00A93BC6"/>
    <w:rsid w:val="00BA7E20"/>
    <w:rsid w:val="00D263BA"/>
    <w:rsid w:val="00FB40B8"/>
    <w:rsid w:val="00FE2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B9CDD85"/>
  <w15:docId w15:val="{666E2B8C-0ADC-694A-B87B-38A13734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pPr>
      <w:spacing w:after="200" w:line="288" w:lineRule="auto"/>
    </w:pPr>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paragraph" w:styleId="Titel">
    <w:name w:val="Title"/>
    <w:uiPriority w:val="10"/>
    <w:qFormat/>
    <w:pPr>
      <w:keepNext/>
      <w:spacing w:after="140" w:line="216" w:lineRule="auto"/>
      <w:outlineLvl w:val="0"/>
    </w:pPr>
    <w:rPr>
      <w:rFonts w:ascii="Avenir Next Demi Bold" w:hAnsi="Avenir Next Demi Bold" w:cs="Arial Unicode MS"/>
      <w:color w:val="AF7B13"/>
      <w:sz w:val="48"/>
      <w:szCs w:val="48"/>
      <w:u w:color="AF7B13"/>
      <w:lang w:val="en-US"/>
      <w14:textOutline w14:w="12700" w14:cap="flat" w14:cmpd="sng" w14:algn="ctr">
        <w14:noFill/>
        <w14:prstDash w14:val="solid"/>
        <w14:miter w14:lim="400000"/>
      </w14:textOutline>
    </w:rPr>
  </w:style>
  <w:style w:type="paragraph" w:customStyle="1" w:styleId="Titel2">
    <w:name w:val="Titel 2"/>
    <w:next w:val="Hoofdtekst"/>
    <w:pPr>
      <w:keepNext/>
      <w:spacing w:after="40"/>
      <w:outlineLvl w:val="0"/>
    </w:pPr>
    <w:rPr>
      <w:rFonts w:ascii="Avenir Next Demi Bold" w:eastAsia="Avenir Next Demi Bold" w:hAnsi="Avenir Next Demi Bold" w:cs="Avenir Next Demi Bold"/>
      <w:color w:val="AF7B13"/>
      <w:sz w:val="28"/>
      <w:szCs w:val="28"/>
      <w:u w:color="AF7B13"/>
      <w14:textOutline w14:w="12700" w14:cap="flat" w14:cmpd="sng" w14:algn="ctr">
        <w14:noFill/>
        <w14:prstDash w14:val="solid"/>
        <w14:miter w14:lim="400000"/>
      </w14:textOutline>
    </w:rPr>
  </w:style>
  <w:style w:type="character" w:customStyle="1" w:styleId="Geen">
    <w:name w:val="Geen"/>
    <w:rPr>
      <w:lang w:val="en-US"/>
    </w:rPr>
  </w:style>
  <w:style w:type="paragraph" w:customStyle="1" w:styleId="TitelWerkvorm">
    <w:name w:val="Titel Werkvorm"/>
    <w:pPr>
      <w:keepNext/>
      <w:spacing w:after="140" w:line="216" w:lineRule="auto"/>
      <w:outlineLvl w:val="0"/>
    </w:pPr>
    <w:rPr>
      <w:rFonts w:ascii="Avenir Next Demi Bold" w:hAnsi="Avenir Next Demi Bold" w:cs="Arial Unicode MS"/>
      <w:color w:val="AF7B13"/>
      <w:sz w:val="36"/>
      <w:szCs w:val="36"/>
      <w:u w:color="AF7B13"/>
      <w:lang w:val="en-US"/>
      <w14:textOutline w14:w="12700" w14:cap="flat" w14:cmpd="sng" w14:algn="ctr">
        <w14:noFill/>
        <w14:prstDash w14:val="solid"/>
        <w14:miter w14:lim="400000"/>
      </w14:textOutline>
    </w:rPr>
  </w:style>
  <w:style w:type="paragraph" w:customStyle="1" w:styleId="Naamafzender">
    <w:name w:val="Naam afzender"/>
    <w:next w:val="Hoofdtekst"/>
    <w:pPr>
      <w:tabs>
        <w:tab w:val="left" w:pos="1000"/>
      </w:tabs>
      <w:spacing w:line="264" w:lineRule="auto"/>
      <w:outlineLvl w:val="0"/>
    </w:pPr>
    <w:rPr>
      <w:rFonts w:ascii="Avenir Next Medium" w:hAnsi="Avenir Next Medium" w:cs="Arial Unicode MS"/>
      <w:color w:val="606060"/>
      <w:sz w:val="28"/>
      <w:szCs w:val="28"/>
      <w:u w:color="606060"/>
      <w14:textOutline w14:w="12700" w14:cap="flat" w14:cmpd="sng" w14:algn="ctr">
        <w14:noFill/>
        <w14:prstDash w14:val="solid"/>
        <w14:miter w14:lim="400000"/>
      </w14:textOutline>
    </w:rPr>
  </w:style>
  <w:style w:type="numbering" w:customStyle="1" w:styleId="Opsteken">
    <w:name w:val="Ops.teken"/>
    <w:pPr>
      <w:numPr>
        <w:numId w:val="1"/>
      </w:numPr>
    </w:pPr>
  </w:style>
  <w:style w:type="paragraph" w:styleId="Koptekst">
    <w:name w:val="header"/>
    <w:basedOn w:val="Standaard"/>
    <w:link w:val="KoptekstChar"/>
    <w:uiPriority w:val="99"/>
    <w:unhideWhenUsed/>
    <w:rsid w:val="00BA7E20"/>
    <w:pPr>
      <w:tabs>
        <w:tab w:val="center" w:pos="4536"/>
        <w:tab w:val="right" w:pos="9072"/>
      </w:tabs>
    </w:pPr>
  </w:style>
  <w:style w:type="character" w:customStyle="1" w:styleId="KoptekstChar">
    <w:name w:val="Koptekst Char"/>
    <w:basedOn w:val="Standaardalinea-lettertype"/>
    <w:link w:val="Koptekst"/>
    <w:uiPriority w:val="99"/>
    <w:rsid w:val="00BA7E20"/>
    <w:rPr>
      <w:sz w:val="24"/>
      <w:szCs w:val="24"/>
      <w:lang w:val="en-US" w:eastAsia="en-US"/>
    </w:rPr>
  </w:style>
  <w:style w:type="paragraph" w:styleId="Voettekst">
    <w:name w:val="footer"/>
    <w:basedOn w:val="Standaard"/>
    <w:link w:val="VoettekstChar"/>
    <w:uiPriority w:val="99"/>
    <w:unhideWhenUsed/>
    <w:rsid w:val="00BA7E20"/>
    <w:pPr>
      <w:tabs>
        <w:tab w:val="center" w:pos="4536"/>
        <w:tab w:val="right" w:pos="9072"/>
      </w:tabs>
    </w:pPr>
  </w:style>
  <w:style w:type="character" w:customStyle="1" w:styleId="VoettekstChar">
    <w:name w:val="Voettekst Char"/>
    <w:basedOn w:val="Standaardalinea-lettertype"/>
    <w:link w:val="Voettekst"/>
    <w:uiPriority w:val="99"/>
    <w:rsid w:val="00BA7E2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3_Theme_Letter">
  <a:themeElements>
    <a:clrScheme name="03_Theme_Letter">
      <a:dk1>
        <a:srgbClr val="000000"/>
      </a:dk1>
      <a:lt1>
        <a:srgbClr val="FFFFFF"/>
      </a:lt1>
      <a:dk2>
        <a:srgbClr val="A7A7A7"/>
      </a:dk2>
      <a:lt2>
        <a:srgbClr val="535353"/>
      </a:lt2>
      <a:accent1>
        <a:srgbClr val="0091C2"/>
      </a:accent1>
      <a:accent2>
        <a:srgbClr val="5EA03C"/>
      </a:accent2>
      <a:accent3>
        <a:srgbClr val="E5B400"/>
      </a:accent3>
      <a:accent4>
        <a:srgbClr val="E55F00"/>
      </a:accent4>
      <a:accent5>
        <a:srgbClr val="E63A11"/>
      </a:accent5>
      <a:accent6>
        <a:srgbClr val="6822AA"/>
      </a:accent6>
      <a:hlink>
        <a:srgbClr val="0000FF"/>
      </a:hlink>
      <a:folHlink>
        <a:srgbClr val="FF00FF"/>
      </a:folHlink>
    </a:clrScheme>
    <a:fontScheme name="03_Theme_Letter">
      <a:majorFont>
        <a:latin typeface="Helvetica Neue"/>
        <a:ea typeface="Helvetica Neue"/>
        <a:cs typeface="Helvetica Neue"/>
      </a:majorFont>
      <a:minorFont>
        <a:latin typeface="Helvetica Neue"/>
        <a:ea typeface="Helvetica Neue"/>
        <a:cs typeface="Helvetica Neue"/>
      </a:minorFont>
    </a:fontScheme>
    <a:fmtScheme name="03_Theme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250</Words>
  <Characters>1375</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van Stipdonk</cp:lastModifiedBy>
  <cp:revision>5</cp:revision>
  <dcterms:created xsi:type="dcterms:W3CDTF">2025-06-18T13:03:00Z</dcterms:created>
  <dcterms:modified xsi:type="dcterms:W3CDTF">2025-06-30T14:38:00Z</dcterms:modified>
</cp:coreProperties>
</file>